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B6" w:rsidRPr="00A861FF" w:rsidRDefault="002331B6" w:rsidP="002331B6">
      <w:pPr>
        <w:contextualSpacing/>
        <w:jc w:val="center"/>
        <w:rPr>
          <w:rFonts w:ascii="Segoe Print" w:hAnsi="Segoe Print" w:cs="Times New Roman"/>
          <w:b/>
          <w:sz w:val="24"/>
          <w:szCs w:val="24"/>
        </w:rPr>
      </w:pPr>
      <w:r w:rsidRPr="00A861FF">
        <w:rPr>
          <w:rFonts w:ascii="Segoe Print" w:hAnsi="Segoe Print" w:cs="Times New Roman"/>
          <w:b/>
          <w:sz w:val="24"/>
          <w:szCs w:val="24"/>
        </w:rPr>
        <w:t>Муниципальное казенное образовательное учреждение «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Чиркейская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 xml:space="preserve"> СОШ№2 имени Саида 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афанди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 xml:space="preserve"> аль-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Чиркави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>»</w:t>
      </w:r>
    </w:p>
    <w:p w:rsidR="002331B6" w:rsidRPr="00A861FF" w:rsidRDefault="002331B6" w:rsidP="002331B6">
      <w:pPr>
        <w:rPr>
          <w:rFonts w:ascii="Segoe Print" w:hAnsi="Segoe Print" w:cs="Times New Roman"/>
          <w:b/>
          <w:sz w:val="24"/>
          <w:szCs w:val="24"/>
        </w:rPr>
      </w:pPr>
    </w:p>
    <w:p w:rsidR="002331B6" w:rsidRDefault="002331B6" w:rsidP="002331B6">
      <w:pPr>
        <w:rPr>
          <w:rFonts w:ascii="Times New Roman" w:hAnsi="Times New Roman" w:cs="Times New Roman"/>
          <w:b/>
          <w:sz w:val="32"/>
          <w:szCs w:val="32"/>
        </w:rPr>
      </w:pPr>
    </w:p>
    <w:p w:rsidR="002331B6" w:rsidRDefault="002331B6" w:rsidP="002331B6">
      <w:pPr>
        <w:rPr>
          <w:rFonts w:ascii="Times New Roman" w:hAnsi="Times New Roman" w:cs="Times New Roman"/>
          <w:b/>
          <w:sz w:val="32"/>
          <w:szCs w:val="32"/>
        </w:rPr>
      </w:pPr>
    </w:p>
    <w:p w:rsidR="002331B6" w:rsidRPr="00A861FF" w:rsidRDefault="002331B6" w:rsidP="002331B6">
      <w:pPr>
        <w:rPr>
          <w:rFonts w:ascii="Segoe Print" w:hAnsi="Segoe Print" w:cs="Times New Roman"/>
          <w:b/>
          <w:sz w:val="24"/>
          <w:szCs w:val="24"/>
        </w:rPr>
      </w:pPr>
    </w:p>
    <w:p w:rsidR="002331B6" w:rsidRPr="00A861FF" w:rsidRDefault="002331B6" w:rsidP="002331B6">
      <w:pPr>
        <w:jc w:val="center"/>
        <w:rPr>
          <w:rFonts w:ascii="Segoe Print" w:hAnsi="Segoe Print" w:cs="Aharoni"/>
          <w:b/>
          <w:sz w:val="32"/>
          <w:szCs w:val="32"/>
          <w:u w:val="single"/>
        </w:rPr>
      </w:pPr>
      <w:r w:rsidRPr="00A861FF">
        <w:rPr>
          <w:rFonts w:ascii="Segoe Print" w:hAnsi="Segoe Print" w:cs="Aharoni"/>
          <w:b/>
          <w:sz w:val="40"/>
          <w:szCs w:val="40"/>
          <w:u w:val="single"/>
        </w:rPr>
        <w:t xml:space="preserve">ОТЧЁТ      </w:t>
      </w:r>
      <w:r w:rsidRPr="00A861FF">
        <w:rPr>
          <w:rFonts w:ascii="Segoe Print" w:hAnsi="Segoe Print" w:cs="Aharoni"/>
          <w:b/>
          <w:sz w:val="32"/>
          <w:szCs w:val="32"/>
          <w:u w:val="single"/>
        </w:rPr>
        <w:t xml:space="preserve">                                                                                                по теме самообразования</w:t>
      </w:r>
    </w:p>
    <w:p w:rsidR="002331B6" w:rsidRPr="00A861FF" w:rsidRDefault="002331B6" w:rsidP="002331B6">
      <w:pPr>
        <w:jc w:val="center"/>
        <w:rPr>
          <w:rFonts w:ascii="Segoe Print" w:hAnsi="Segoe Print" w:cs="Aharoni"/>
          <w:b/>
          <w:sz w:val="32"/>
          <w:szCs w:val="32"/>
          <w:u w:val="single"/>
        </w:rPr>
      </w:pPr>
      <w:r w:rsidRPr="00A861FF">
        <w:rPr>
          <w:rFonts w:ascii="Segoe Print" w:hAnsi="Segoe Print" w:cs="Aharoni"/>
          <w:b/>
          <w:sz w:val="32"/>
          <w:szCs w:val="32"/>
          <w:u w:val="single"/>
        </w:rPr>
        <w:t>«Использование игровых моментов на уроках английского языка ».</w:t>
      </w:r>
    </w:p>
    <w:p w:rsidR="002331B6" w:rsidRPr="00A861FF" w:rsidRDefault="002331B6" w:rsidP="002331B6">
      <w:pPr>
        <w:jc w:val="center"/>
        <w:rPr>
          <w:rFonts w:ascii="Segoe Print" w:hAnsi="Segoe Print" w:cs="Times New Roman"/>
          <w:b/>
          <w:sz w:val="32"/>
          <w:szCs w:val="32"/>
        </w:rPr>
      </w:pPr>
      <w:r w:rsidRPr="00A861FF">
        <w:rPr>
          <w:rFonts w:ascii="Segoe Print" w:hAnsi="Segoe Print" w:cs="Times New Roman"/>
          <w:b/>
          <w:sz w:val="32"/>
          <w:szCs w:val="32"/>
        </w:rPr>
        <w:t>учителя английского языка</w:t>
      </w:r>
    </w:p>
    <w:p w:rsidR="002331B6" w:rsidRPr="00A861FF" w:rsidRDefault="002331B6" w:rsidP="002331B6">
      <w:pPr>
        <w:jc w:val="center"/>
        <w:rPr>
          <w:rFonts w:ascii="Segoe Print" w:hAnsi="Segoe Print" w:cs="Times New Roman"/>
          <w:b/>
          <w:sz w:val="32"/>
          <w:szCs w:val="32"/>
        </w:rPr>
      </w:pPr>
      <w:r>
        <w:rPr>
          <w:rFonts w:ascii="Segoe Print" w:hAnsi="Segoe Print" w:cs="Times New Roman"/>
          <w:b/>
          <w:sz w:val="32"/>
          <w:szCs w:val="32"/>
        </w:rPr>
        <w:t xml:space="preserve">Алиевой </w:t>
      </w:r>
      <w:proofErr w:type="spellStart"/>
      <w:r>
        <w:rPr>
          <w:rFonts w:ascii="Segoe Print" w:hAnsi="Segoe Print" w:cs="Times New Roman"/>
          <w:b/>
          <w:sz w:val="32"/>
          <w:szCs w:val="32"/>
        </w:rPr>
        <w:t>Альфии</w:t>
      </w:r>
      <w:proofErr w:type="spellEnd"/>
      <w:r>
        <w:rPr>
          <w:rFonts w:ascii="Segoe Print" w:hAnsi="Segoe Print" w:cs="Times New Roman"/>
          <w:b/>
          <w:sz w:val="32"/>
          <w:szCs w:val="32"/>
        </w:rPr>
        <w:t xml:space="preserve"> </w:t>
      </w:r>
      <w:proofErr w:type="spellStart"/>
      <w:r>
        <w:rPr>
          <w:rFonts w:ascii="Segoe Print" w:hAnsi="Segoe Print" w:cs="Times New Roman"/>
          <w:b/>
          <w:sz w:val="32"/>
          <w:szCs w:val="32"/>
        </w:rPr>
        <w:t>Юсупсидиковны</w:t>
      </w:r>
      <w:proofErr w:type="spellEnd"/>
    </w:p>
    <w:p w:rsidR="002331B6" w:rsidRPr="00A861FF" w:rsidRDefault="002331B6" w:rsidP="002331B6">
      <w:pPr>
        <w:rPr>
          <w:rFonts w:ascii="Segoe Print" w:hAnsi="Segoe Print" w:cs="Times New Roman"/>
          <w:b/>
          <w:sz w:val="32"/>
          <w:szCs w:val="32"/>
        </w:rPr>
      </w:pPr>
    </w:p>
    <w:p w:rsidR="002331B6" w:rsidRPr="002217A9" w:rsidRDefault="002331B6" w:rsidP="002331B6">
      <w:pPr>
        <w:rPr>
          <w:rFonts w:ascii="Times New Roman" w:hAnsi="Times New Roman" w:cs="Times New Roman"/>
          <w:b/>
          <w:sz w:val="32"/>
          <w:szCs w:val="32"/>
        </w:rPr>
      </w:pPr>
    </w:p>
    <w:p w:rsidR="002331B6" w:rsidRPr="002217A9" w:rsidRDefault="002331B6" w:rsidP="002331B6">
      <w:pPr>
        <w:rPr>
          <w:rFonts w:ascii="Times New Roman" w:hAnsi="Times New Roman" w:cs="Times New Roman"/>
          <w:b/>
          <w:sz w:val="32"/>
          <w:szCs w:val="32"/>
        </w:rPr>
      </w:pPr>
    </w:p>
    <w:p w:rsidR="002331B6" w:rsidRDefault="002331B6" w:rsidP="002331B6"/>
    <w:p w:rsidR="002331B6" w:rsidRDefault="002331B6" w:rsidP="002331B6"/>
    <w:p w:rsidR="002331B6" w:rsidRDefault="002331B6" w:rsidP="002331B6"/>
    <w:p w:rsidR="002331B6" w:rsidRDefault="002331B6" w:rsidP="002331B6"/>
    <w:p w:rsidR="002331B6" w:rsidRDefault="002331B6" w:rsidP="002331B6"/>
    <w:p w:rsidR="002331B6" w:rsidRDefault="002331B6" w:rsidP="002331B6"/>
    <w:p w:rsidR="002331B6" w:rsidRDefault="002331B6" w:rsidP="002331B6"/>
    <w:p w:rsidR="002331B6" w:rsidRDefault="002331B6" w:rsidP="002331B6"/>
    <w:p w:rsidR="009E24F5" w:rsidRPr="009E24F5" w:rsidRDefault="009E24F5" w:rsidP="002331B6">
      <w:pPr>
        <w:jc w:val="both"/>
        <w:rPr>
          <w:rFonts w:ascii="Times New Roman" w:hAnsi="Times New Roman" w:cs="Aharoni"/>
        </w:rPr>
      </w:pPr>
      <w:r>
        <w:rPr>
          <w:rStyle w:val="a3"/>
          <w:rFonts w:ascii="Arial" w:hAnsi="Arial" w:cs="Arial"/>
          <w:color w:val="40E0D0"/>
          <w:sz w:val="33"/>
          <w:szCs w:val="33"/>
          <w:shd w:val="clear" w:color="auto" w:fill="F4F4F4"/>
        </w:rPr>
        <w:lastRenderedPageBreak/>
        <w:t> </w:t>
      </w:r>
      <w:r w:rsidRPr="009E24F5">
        <w:rPr>
          <w:rStyle w:val="a3"/>
          <w:rFonts w:ascii="Arial" w:hAnsi="Arial" w:cs="Aharoni"/>
          <w:color w:val="40E0D0"/>
          <w:shd w:val="clear" w:color="auto" w:fill="F4F4F4"/>
        </w:rPr>
        <w:t>Существует много приемов и методов повышения творческой активности учащихся. Эмоциональные и игровые приемы являются необходимыми элементами в решении познавательных, воспитательных задач в обучении иностранным языкам в школе. </w:t>
      </w:r>
      <w:bookmarkStart w:id="0" w:name="_GoBack"/>
      <w:bookmarkEnd w:id="0"/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Вступление. Игровые формы обучения речевому общению на уроках иностранного языка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В учебном процессе, имеющем своей целью развитие у учащихся способностей к общению, необходимо обучать школьников умению не просто говорить, читать и писать, а обучение этим видам речевой деятельности должно осуществляться взаимосвязано, дифференцированно и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личностно-ориентированно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>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Существует много приемов и методов повышения творческой активности учащихся. Эмоциональные и игровые приемы являются необходимыми элементами в решении познавательных, воспитательных задач в обучении иностранным языкам в школе. Многие современные учебники как отечественные, так и зарубежные, широко используют методику в обучении детей иностранным языкам.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Игра хороший стимул в достижении успеха там, где порой оказываются неэффективными многочисленные традиционные упражнения. Урок может стать незабываемым путешествием в мир английского языка, даст возможность не только сильным, но и слабым ученикам проявить свой творческий потенциал. Даже самый незначительный успех - огромный шаг на пути познания.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Игра способствует выполнению важнейших методических задач: обеспечивает психологическую подготовку к речевому общению на уроке иностранного языка и многократное повторение языкового материала. Игра влияет на развитие познавательной активности. Она таит в себе огромное нравственное начало, так как делает труд радостным, творческим и увлекательным. Чем ближе к жизни игровая ситуация, тем легче и быстрее дети запоминают употребляемые в ней слова. Когда дети начнут читать и писать, аналогично можно использовать игры для отработки правописания слов.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Поскольку целью обучения иностранного языка является формирование у учащихся способности использовать изучаемый язык как инструмент реального общения в различных ситуациях, возникает вопрос, чему следует отдавать предпочтение в учебных условиях: устным или письменным </w:t>
      </w: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формам общения? Необходимо дифференцированно (с учетом реальных условий обучения) относиться к определению приоритетов в выборе видов речевой деятельности.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В данном докладе ставится целью выявление качеств, знаний и умений, которые должны быть сформированы у школьника, чтобы он мог "комфортно сосуществовать" в быстро меняющемся мире сегодня и завтра; определить место и роль игровой технологии в учебном процессе.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2.Происхождение и социально-педагогическое значение игры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Проблема игры, по одной из концепций, возникла, как слагаемое проблемы свободного времени и досуга людей в силу многих тенденций религиозного, социально-экономического и культурного развития общества. В древнем мире игры были средоточием общественной жизни, им придавалось религиозно-политическое значение. Древние греки считали,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 xml:space="preserve">боги покровительствуют игрокам, и поэтому Ф. Шиллер утверждал, что античные игры божественны и могут служить идеалом любых последующих видов досуга человека. В Древнем Китае праздничные игры открывал император и сам в них участвовал. Прежде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следует учитывать, что игра как средство общения, обучения и накопления жизненного опыта является сложным социокультурным феноменом.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Сложность определяется многообразием форм игры, способов участия в них партнеров и алгоритмами проведения игры. Социокультурная природа игры очевидна, что делает ее незаменимым элементом обучения.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в процессе игры: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-осваиваются правила поведения и роли социальной группы класса (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минимодели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общества), переносимые затем в "большую жизнь";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-рассматриваются возможности самих групп, коллективов-аналогов предприятий, фирм, различных типов экономических и социальных институтов в миниатюре;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риобретаются навыки совместной коллективной деятельности, отрабатываются индивидуальные характеристики учащихся, необходимые для достижения поставленных целей;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-накапливаются культурные традиции, внесенные в игру участниками, учителями, привлеченными дополнительными средствами наглядными пособиями, учебниками, компьютерными технологиями.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3. Теории игры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 В отечественной педагогике и психологии проблему игровой деятельности разрабатывали К.Д. Ушинский, П.П.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С.Л. Рубинштейн, Д.Б.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. Различные исследователи и мыслители зарубежья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rp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>омождают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одну теорию игры на другую - К. Гросс, Ф. Шиллер, Г. Спенсер, К.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Бюлер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З.Фрейд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, Ж. Пиаже и др. Каждая из них как будто отражает одно из проявлений многогранного явления игры, и ни одно, по-видимому, не охватывает подлинной ее сущности. Особой известностью пользуется теория К. Гросса. Он усматривает сущность игры в том, что она служит подготовкой к серьезной дальнейшей деятельности; в игре человек, упражняясь, совершенствует свои способности.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Л.С. Выготский и его ученики считают исходным, определяющим в игре то, что человек, играя, создает себе мнимую ситуацию вместо реальной и действует в ней, выполняя определенную роль, сообразно тем переносимым значениям, которые он при этом придает окружающим предметам. </w:t>
      </w:r>
      <w:proofErr w:type="gramEnd"/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4. Игра как метод обучения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Значение игры невозможно исчерпать и оценить развлекательно-рекреативными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Реализация игровых приемов и ситуаций при урочной форме занятий происходит по следующим основным направлениям: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дидактическая цель ставится перед учащимися в форме игровой  задачи;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учебная деятельность подчиняется правилам игры;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учебный материал используется в качестве ее средства;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- в учебную деятельность вводится элемент соревнования, который переводит дидактическую задачу в игровую; </w:t>
      </w:r>
      <w:proofErr w:type="gramEnd"/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успешное выполнение дидактического задания связывается с игровым результатом.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5. Классификация игр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В настоящее время в методической литературе существует достаточно большое количество классификаций, систематизирующих виды учебных игр в соответствии с тем или иным классификационным критерием.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в зависимости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целей и задач учебной игры;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формы проведения;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способа организации;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степени сложности;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количественного состава участников. По целям и задачам обучения учебные игры, используемые на занятиях по иностранному языку, можно разделить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языковые и на речевые.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7A9">
        <w:rPr>
          <w:rFonts w:ascii="Times New Roman" w:hAnsi="Times New Roman" w:cs="Times New Roman"/>
          <w:sz w:val="28"/>
          <w:szCs w:val="28"/>
        </w:rPr>
        <w:t>Языковые игры, помогая усвоить различные аспекты языка (фонетику, лексику, грамматику, синтаксис, стилистику), делятся соответственно на фонетические, лексические, грамматические, синтаксические, стилистические.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Важно подчеркнуть, что предложенное деление учебных игр на "аспектные" является в достаточной степени условным, так как в языке аспекты тесно взаимосвязаны; Однако та или иная игра имеет доминантную практическую цель, в соответствии с которой выделяется тот или иной тип языковой игры.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Речевые игры нацелены на формирование умения в определенном виде речевой деятельности, т.е. обучение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обучение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монологич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речи, диалогической речи, обучение чтению, обучение письму.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По форме проведения выделяют игры предметные, подвижные, сюжетные или ситуационные, ролевые, игры-соревнования, интеллектуальные игры (ребусы, кроссворды, шарады, викторины), игры-взаимодействия (коммуникативные, интерактивные). </w:t>
      </w:r>
      <w:proofErr w:type="gramEnd"/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По способу организации игры бывают компьютерные и некомпьютерные, письменные и устные, с опорами и без опор, имитационно-моделирующие и креативные и т.д. По степени сложности выполняемых действий все учебные игры подразделяются на "простые" (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моноситуационные</w:t>
      </w:r>
      <w:proofErr w:type="spellEnd"/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и "сложные" (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полиситуационные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), а по длительности проведения они делятся на продолжительные и непродолжительные.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По количественному составу участников игры подразделяются на индивидуальные, парные, групповые, командные и коллективные. Причем очевидно, что первые, то есть индивидуальные игры, являют собой реализацию индивидуального подхода к учащимся и представляют собой "общение" обучаемого с источником информации. Остальные перечисленные </w:t>
      </w: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виды игр предполагают общение партнеров друг с другом, что может предполагать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проявление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как индивидуального подхода, так и дифференцированного подхода к процессу обучения иностранному языку.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Немаловажным для методической науки является вопрос о месте учебной игры на уроке. Совершенно очевидно, что дать конкретные рекомендации по данному поводу не представляется возможным. Место игры в ходе урока, а также ее продолжительность зависят от множества факторов, которые необходимо учитывать при планировании занятия. К назначенным факторам можно отнести: уровень облученности учащихся, уровень их обучаемости, степень сложности изучаемого или контролируемого иноязычного материала, а так же конкретные цели, задачи и условия определенного учебного занятия.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6. Использование игровых методов на уроках английского языка.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Существует шесть основных целей  использования  игр  на  уроках  иностранного языка: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1. формирование определенных навыков;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2. развитие определенных речевых умений;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3. обучение уметь общаться;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4. развитие необходимых способностей и психических функций;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5. познание (в сфере становления собственно языка);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6. запоминание речевого материала.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  Исходя из данных целей, имеется несколько групп игр, развивающих интеллект, познавательную активность ребенка.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- Грамматические игры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Цель данного вида – научить учащихся употреблению речевых образцов, содержащих определенные грамматические трудности, создать естественную ситуацию для употребления данного речевого образца, развить речевую творческую активность и самостоятельность учащихся.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Примеры игр: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1 игра: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 Глагол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хорошо усваивается в игре “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”. Все ученики держат ладони лодочкой. Ведущий кладет пуговицу в руки одного из них, а другой ведущий должен угадать, у кого она находится. Второй ведущий обращается к ученику: “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”, слышит он в ответ и обращается с этим же вопросом к другому ученику. Игра продолжается до тех пор, пока ведущий не угадает, у кого в руках пуговица; при этом он может задать только три вопроса. Эта игра готовит учащихся к диалогической речи.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2 игра: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Для обработки более сложных фраз с глаголом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может быть использована игра «Скорый поезд». Предлагается умеренный темп проговаривания фразы, например: “I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”. Через некоторое время предупреждаю, что поезд набирает скорость и ускоряет темп проговаривания фразы. Все учащиеся спешат проговорить фразу, чтобы «не отстать от поезда».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3 игра: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Дети становятся в кружок, водящий посередине. Дети водят хоровод и поют песенку: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One and two,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I and you,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One and two,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Who are you?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 xml:space="preserve">Учащийся, напротив которого оказался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водящий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отвечает на вопрос. Следующий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куплет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:    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One, two, three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proofErr w:type="gramStart"/>
      <w:r w:rsidRPr="002217A9">
        <w:rPr>
          <w:rFonts w:ascii="Times New Roman" w:hAnsi="Times New Roman" w:cs="Times New Roman"/>
          <w:sz w:val="28"/>
          <w:szCs w:val="28"/>
          <w:lang w:val="en-US"/>
        </w:rPr>
        <w:t>He and she.</w:t>
      </w:r>
      <w:proofErr w:type="gramEnd"/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One, two, three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На этот вопрос отвечает водящий, напротив которого оказался любой из учащихся.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4 игра: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 Дети становятся в цепочку и за спиной передают какую-нибудь игрушку. Водящий считает до 10 и командует: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 И после этого пытается угадать, у кого игрушка, задавая при этом вопрос: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? Если он угадал, ученик отвечает: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Yes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и становится водящим.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5 игра: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Дети водят хоровод и проговаривают считалочку: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One potato, two potatoes, three potatoes, four;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17A9">
        <w:rPr>
          <w:rFonts w:ascii="Times New Roman" w:hAnsi="Times New Roman" w:cs="Times New Roman"/>
          <w:sz w:val="28"/>
          <w:szCs w:val="28"/>
          <w:lang w:val="en-US"/>
        </w:rPr>
        <w:t>Five potatoes, six potatoes, seven potatoes more.</w:t>
      </w:r>
      <w:proofErr w:type="gramEnd"/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 xml:space="preserve">Как только считалка завершается, дети должны назвать имя того, на ком она кончилась: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…кто не успел или не правильно назвал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 или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, садится на место.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6 игра “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Wearenice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Дети встают в две шеренги друг напротив друга. Учитель просит повторять за ним каждую строчку, сопровождая слова жестами: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I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(указывают на себя)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(указывают на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напротив в другой шеренге)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(дети, в каждой шеренге указывают на всех, стоящих рядом)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(указывают на всех, стоящих напротив)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(указывают на мальчиков)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(указывают на девочек)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- They are nice, too (</w:t>
      </w:r>
      <w:r w:rsidRPr="002217A9">
        <w:rPr>
          <w:rFonts w:ascii="Times New Roman" w:hAnsi="Times New Roman" w:cs="Times New Roman"/>
          <w:sz w:val="28"/>
          <w:szCs w:val="28"/>
        </w:rPr>
        <w:t>указывают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на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всех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7 </w:t>
      </w:r>
      <w:r w:rsidRPr="002217A9">
        <w:rPr>
          <w:rFonts w:ascii="Times New Roman" w:hAnsi="Times New Roman" w:cs="Times New Roman"/>
          <w:sz w:val="28"/>
          <w:szCs w:val="28"/>
        </w:rPr>
        <w:t>игра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“Where do you live?”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 xml:space="preserve">Игра идет по цепочке. Дети передают другу друг мяч со словами: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.1: You are a crocodile. 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.2: I live in the river. </w:t>
      </w:r>
      <w:r w:rsidRPr="002217A9">
        <w:rPr>
          <w:rFonts w:ascii="Times New Roman" w:hAnsi="Times New Roman" w:cs="Times New Roman"/>
          <w:sz w:val="28"/>
          <w:szCs w:val="28"/>
        </w:rPr>
        <w:t xml:space="preserve">(обращаясь к следующему ученику)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frog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. 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.3: I live in the pond. You are a horse. 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.4: I live in the farm. You are a bear. 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.5: I live in the forest. You are a dog. 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.6: I live in the house. You are a tiger. Where do you live?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217A9">
        <w:rPr>
          <w:rFonts w:ascii="Times New Roman" w:hAnsi="Times New Roman" w:cs="Times New Roman"/>
          <w:sz w:val="28"/>
          <w:szCs w:val="28"/>
          <w:lang w:val="en-US"/>
        </w:rPr>
        <w:t>.7: I live in the zoo.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-Лексические игры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Данный вид игр преследует цели – тренировать учащихся в употреблении лексики в ситуациях, приближенных к естественной обстановке, знакомство с сочетаемостью слов, активизировать речемыслительную деятельность, развивать речевую реакцию учащихся.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1 игра «Выучи слова, используя рифмовку»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1) Очень любит манку обезьянка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monkey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2) В английском я вершин достиг! Свинья, я знаю, будет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pig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3) Каждый из ребят поймет: птица – по-английски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4) Имеет пышный рыжий хвост проказница лисица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fox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5) В цирке он большой талант, слон могучий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elephant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6) Прыгнула к нам на порог лягушка зеленая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frog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7) Игрушку вдруг я захотела. Куплю зайчонка: заяц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hare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8) В каждой стране он названье имеет: по-русски – медведь,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     по-английски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9) По двору ходил – чирикал маленький цыпленок –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 10) Курица известна всем, по-английски она -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hen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2 игра «Спортивная тренировка»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Один ученик  показывает действие, не называя его, например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. Остальные должны сказать это действие по-английски.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3 игра “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Touchfaster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!” (прикоснись быстрее!)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Учитель просит детей встать, затем быстро командует: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feet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ears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! Выбывает ученик, либо не выполнивший команду, либо выполнивший ее неверно или последним.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Фонетические игры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  Они практикуют и развивают произносительные навыки: интонацию предложений, фонемы. Можно использовать игру под названием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Intonation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1 игра: (Игра-загадка)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Какой звук я задумала? Называется ряд слов, в которых встречается один и тот же звук.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Отгадавший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первым получает право загадать свою загадку.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2 игра: (игра с предметом)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Назови слово. Ведущий бросает участникам по очереди мяч, называя слово в котором слышится этот звук.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2217A9">
        <w:rPr>
          <w:rFonts w:ascii="Times New Roman" w:hAnsi="Times New Roman" w:cs="Times New Roman"/>
          <w:sz w:val="28"/>
          <w:szCs w:val="28"/>
        </w:rPr>
        <w:t>игра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«I spy»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Учитель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: I spy with my little eye.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[b].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Дети называют известные им слова, начинающиеся со звука [b]: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… победителем считается ученик, назвавший последнее слово.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4 игра «Слышу – не слышу»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Учитель называет слова, в которых есть буква “N”. Ученик поднимает руку, если услышит эту букву в слове. Побеждает тот, кто назовет больше слов.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5 игра «Отгадай, какое слово здесь зашифровано»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Английский алфавит нумеруется. Цифра означает номер буквы по порядку как она идет в алфавите.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Предлагаются шифровки английских слов, например, 6,1,13,9,12,25 (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)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Орфографические игры.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Цель данных игр – упражнение в написании английских слов. Часть игр может быть рассчитана на тренировку памяти учащихся, а часть – на некоторых закономерностях в правописании английских слов.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1 игра: на доске написаны слова, с пропущенными буквами. Ученик должен вставить пропущенные буквы.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2 игра: детям раздаются карточки с буквами. Учитель: «было у меня слово, рассыпалось оно на буквы, угадайте, что это за слово»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lastRenderedPageBreak/>
        <w:t xml:space="preserve">  3 игра: на доске записаны слова, в которых гласная буква 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Uu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читается звуками [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:] и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 []. 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Найти слова, которые читаются в первом типе чтения, а затем во втором.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- Творческие игры.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 Цели игр – научить учащихся понимать смысл однократного высказывания, научить выделять главное в потоке информации, развить слуховую память учащихся.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Такие игры формируют у учащихся навыки говорения,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. Одной из задач подобного рода игр является обучение учащихся речевой реакции в процессе коммуникации.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1 игра «Придумай рифму к слову»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: like, my, fox, grey, cat.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>2 игра «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>»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Составить рассказ о своем друге по образцу: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  <w:lang w:val="en-US"/>
        </w:rPr>
        <w:t>My friend is…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He (she) is…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He (she) lives in the …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17A9">
        <w:rPr>
          <w:rFonts w:ascii="Times New Roman" w:hAnsi="Times New Roman" w:cs="Times New Roman"/>
          <w:sz w:val="28"/>
          <w:szCs w:val="28"/>
        </w:rPr>
        <w:t xml:space="preserve">Театрализованные уроки и внеклассные мероприятия на английском являются одной из форм обучения, предполагающей использование приемов драматизации и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для интенсивности процесса овладения иностранным языком.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 xml:space="preserve">Поскольку непременным условием являются выступления перед сверстниками, обучение речевой деятельности происходит как в форме говорения (для выступающих), так и в форме </w:t>
      </w:r>
      <w:proofErr w:type="spellStart"/>
      <w:r w:rsidRPr="002217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217A9">
        <w:rPr>
          <w:rFonts w:ascii="Times New Roman" w:hAnsi="Times New Roman" w:cs="Times New Roman"/>
          <w:sz w:val="28"/>
          <w:szCs w:val="28"/>
        </w:rPr>
        <w:t xml:space="preserve"> (для зрителей).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Постановка спектакля позволяет индивидуальным способностям детей развиваться в коллективной форме обучения. Творческий характер заданий, предлагаемых в ходе спектаклей, способствует лучшему запоминанию и усвоению различных грамматических явлений, расширению лексического запаса, развитию монологической и диалогической речи, а также открывает широкие возможности для индивидуальной работы школьника. Кроме того, при участии в театрализованных постановках у учеников формируется </w:t>
      </w:r>
      <w:proofErr w:type="gramStart"/>
      <w:r w:rsidRPr="002217A9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2217A9">
        <w:rPr>
          <w:rFonts w:ascii="Times New Roman" w:hAnsi="Times New Roman" w:cs="Times New Roman"/>
          <w:sz w:val="28"/>
          <w:szCs w:val="28"/>
        </w:rPr>
        <w:t xml:space="preserve"> как к самому предмету, так и к культурным традициям, литературе страны изучаемого языка.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Содержание доклада: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1. Вступление.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2. Происхождение и социально-педагогическое значение игры.  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3. Теории игры. 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4. Игра как метод обучения.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 xml:space="preserve"> 5. Классификация игр.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  <w:r w:rsidRPr="002217A9">
        <w:rPr>
          <w:rFonts w:ascii="Times New Roman" w:hAnsi="Times New Roman" w:cs="Times New Roman"/>
          <w:sz w:val="28"/>
          <w:szCs w:val="28"/>
        </w:rPr>
        <w:t>6. Использование игровых методов на уроках английского языка.</w:t>
      </w: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1B6" w:rsidRPr="002217A9" w:rsidRDefault="002331B6" w:rsidP="00233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FD9" w:rsidRDefault="00062FD9"/>
    <w:sectPr w:rsidR="00062FD9" w:rsidSect="00A861F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8"/>
    <w:rsid w:val="00062FD9"/>
    <w:rsid w:val="002331B6"/>
    <w:rsid w:val="00466698"/>
    <w:rsid w:val="009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2661</Words>
  <Characters>15171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4</cp:revision>
  <dcterms:created xsi:type="dcterms:W3CDTF">2016-03-03T05:15:00Z</dcterms:created>
  <dcterms:modified xsi:type="dcterms:W3CDTF">2016-03-03T05:28:00Z</dcterms:modified>
</cp:coreProperties>
</file>