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C07" w:rsidRPr="00EC7E9E" w:rsidRDefault="002F1C07" w:rsidP="00EC7E9E">
      <w:pPr>
        <w:pStyle w:val="2"/>
        <w:spacing w:after="0" w:line="360" w:lineRule="auto"/>
        <w:jc w:val="center"/>
        <w:rPr>
          <w:rFonts w:ascii="Times New Roman" w:hAnsi="Times New Roman"/>
          <w:sz w:val="28"/>
          <w:szCs w:val="28"/>
        </w:rPr>
      </w:pPr>
      <w:r w:rsidRPr="00EC7E9E">
        <w:rPr>
          <w:rFonts w:ascii="Times New Roman" w:hAnsi="Times New Roman"/>
          <w:sz w:val="28"/>
          <w:szCs w:val="28"/>
        </w:rPr>
        <w:t>Отчет о</w:t>
      </w:r>
      <w:r w:rsidR="002F4E10">
        <w:rPr>
          <w:rFonts w:ascii="Times New Roman" w:hAnsi="Times New Roman"/>
          <w:sz w:val="28"/>
          <w:szCs w:val="28"/>
        </w:rPr>
        <w:t xml:space="preserve"> проведенном литературном мероприятии</w:t>
      </w:r>
      <w:r w:rsidRPr="00EC7E9E">
        <w:rPr>
          <w:rFonts w:ascii="Times New Roman" w:hAnsi="Times New Roman"/>
          <w:sz w:val="28"/>
          <w:szCs w:val="28"/>
        </w:rPr>
        <w:t>, посвященном 200-летию со дня рождения И.С. Тургенева</w:t>
      </w:r>
    </w:p>
    <w:p w:rsidR="00EC7E9E" w:rsidRPr="00EC7E9E" w:rsidRDefault="00EC7E9E" w:rsidP="00EC7E9E">
      <w:pPr>
        <w:pStyle w:val="2"/>
        <w:spacing w:after="0" w:line="360" w:lineRule="auto"/>
        <w:jc w:val="center"/>
        <w:rPr>
          <w:rFonts w:ascii="Times New Roman" w:hAnsi="Times New Roman"/>
          <w:sz w:val="28"/>
          <w:szCs w:val="28"/>
        </w:rPr>
      </w:pPr>
      <w:r w:rsidRPr="00EC7E9E">
        <w:rPr>
          <w:rFonts w:ascii="Times New Roman" w:hAnsi="Times New Roman"/>
          <w:noProof/>
          <w:sz w:val="28"/>
          <w:szCs w:val="28"/>
        </w:rPr>
        <w:drawing>
          <wp:inline distT="0" distB="0" distL="0" distR="0" wp14:anchorId="2B0929B8" wp14:editId="19923DAE">
            <wp:extent cx="2628900" cy="1295400"/>
            <wp:effectExtent l="0" t="0" r="0" b="0"/>
            <wp:docPr id="20" name="Рисунок 20" descr="G:\Отчет Тургенев\9bd850a4d0d6485bc1d8f137fac77b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тчет Тургенев\9bd850a4d0d6485bc1d8f137fac77b9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1295400"/>
                    </a:xfrm>
                    <a:prstGeom prst="rect">
                      <a:avLst/>
                    </a:prstGeom>
                    <a:noFill/>
                    <a:ln>
                      <a:noFill/>
                    </a:ln>
                  </pic:spPr>
                </pic:pic>
              </a:graphicData>
            </a:graphic>
          </wp:inline>
        </w:drawing>
      </w:r>
    </w:p>
    <w:p w:rsidR="002F1C07" w:rsidRPr="00EC7E9E" w:rsidRDefault="002F1C07" w:rsidP="00EC7E9E">
      <w:pPr>
        <w:spacing w:line="360" w:lineRule="auto"/>
        <w:jc w:val="center"/>
        <w:rPr>
          <w:rFonts w:ascii="Times New Roman" w:hAnsi="Times New Roman" w:cs="Times New Roman"/>
          <w:b/>
          <w:sz w:val="28"/>
          <w:szCs w:val="28"/>
        </w:rPr>
      </w:pPr>
      <w:r w:rsidRPr="00EC7E9E">
        <w:rPr>
          <w:rFonts w:ascii="Times New Roman" w:hAnsi="Times New Roman" w:cs="Times New Roman"/>
          <w:b/>
          <w:sz w:val="28"/>
          <w:szCs w:val="28"/>
        </w:rPr>
        <w:t>План</w:t>
      </w:r>
    </w:p>
    <w:tbl>
      <w:tblPr>
        <w:tblStyle w:val="a5"/>
        <w:tblW w:w="0" w:type="auto"/>
        <w:tblInd w:w="108" w:type="dxa"/>
        <w:tblLook w:val="04A0" w:firstRow="1" w:lastRow="0" w:firstColumn="1" w:lastColumn="0" w:noHBand="0" w:noVBand="1"/>
      </w:tblPr>
      <w:tblGrid>
        <w:gridCol w:w="458"/>
        <w:gridCol w:w="4787"/>
        <w:gridCol w:w="1276"/>
        <w:gridCol w:w="2835"/>
      </w:tblGrid>
      <w:tr w:rsidR="002F1C07" w:rsidRPr="003A4FD0" w:rsidTr="00F57C93">
        <w:tc>
          <w:tcPr>
            <w:tcW w:w="458" w:type="dxa"/>
            <w:tcBorders>
              <w:top w:val="single" w:sz="4" w:space="0" w:color="auto"/>
              <w:left w:val="single" w:sz="4" w:space="0" w:color="auto"/>
              <w:bottom w:val="single" w:sz="4" w:space="0" w:color="auto"/>
              <w:right w:val="single" w:sz="4" w:space="0" w:color="auto"/>
            </w:tcBorders>
            <w:hideMark/>
          </w:tcPr>
          <w:p w:rsidR="002F1C07" w:rsidRPr="003A4FD0" w:rsidRDefault="002F1C07" w:rsidP="004B3637">
            <w:pPr>
              <w:spacing w:line="360" w:lineRule="auto"/>
              <w:jc w:val="center"/>
              <w:rPr>
                <w:rFonts w:ascii="Times New Roman" w:hAnsi="Times New Roman" w:cs="Times New Roman"/>
                <w:b/>
                <w:sz w:val="24"/>
                <w:szCs w:val="24"/>
              </w:rPr>
            </w:pPr>
            <w:r w:rsidRPr="003A4FD0">
              <w:rPr>
                <w:rFonts w:ascii="Times New Roman" w:hAnsi="Times New Roman" w:cs="Times New Roman"/>
                <w:b/>
                <w:sz w:val="24"/>
                <w:szCs w:val="24"/>
              </w:rPr>
              <w:t>№</w:t>
            </w:r>
          </w:p>
        </w:tc>
        <w:tc>
          <w:tcPr>
            <w:tcW w:w="4787" w:type="dxa"/>
            <w:tcBorders>
              <w:top w:val="single" w:sz="4" w:space="0" w:color="auto"/>
              <w:left w:val="single" w:sz="4" w:space="0" w:color="auto"/>
              <w:bottom w:val="single" w:sz="4" w:space="0" w:color="auto"/>
              <w:right w:val="single" w:sz="4" w:space="0" w:color="auto"/>
            </w:tcBorders>
            <w:hideMark/>
          </w:tcPr>
          <w:p w:rsidR="002F1C07" w:rsidRPr="003A4FD0" w:rsidRDefault="002F1C07" w:rsidP="004B3637">
            <w:pPr>
              <w:spacing w:line="360" w:lineRule="auto"/>
              <w:rPr>
                <w:rFonts w:ascii="Times New Roman" w:hAnsi="Times New Roman" w:cs="Times New Roman"/>
                <w:b/>
                <w:sz w:val="24"/>
                <w:szCs w:val="24"/>
              </w:rPr>
            </w:pPr>
            <w:r w:rsidRPr="003A4FD0">
              <w:rPr>
                <w:rFonts w:ascii="Times New Roman" w:hAnsi="Times New Roman" w:cs="Times New Roman"/>
                <w:b/>
                <w:sz w:val="24"/>
                <w:szCs w:val="24"/>
              </w:rPr>
              <w:t>Наименование мероприятий</w:t>
            </w:r>
          </w:p>
        </w:tc>
        <w:tc>
          <w:tcPr>
            <w:tcW w:w="1276" w:type="dxa"/>
            <w:tcBorders>
              <w:top w:val="single" w:sz="4" w:space="0" w:color="auto"/>
              <w:left w:val="single" w:sz="4" w:space="0" w:color="auto"/>
              <w:bottom w:val="single" w:sz="4" w:space="0" w:color="auto"/>
              <w:right w:val="single" w:sz="4" w:space="0" w:color="auto"/>
            </w:tcBorders>
            <w:hideMark/>
          </w:tcPr>
          <w:p w:rsidR="002F1C07" w:rsidRPr="003A4FD0" w:rsidRDefault="002F1C07" w:rsidP="004B3637">
            <w:pPr>
              <w:spacing w:line="360" w:lineRule="auto"/>
              <w:jc w:val="center"/>
              <w:rPr>
                <w:rFonts w:ascii="Times New Roman" w:hAnsi="Times New Roman" w:cs="Times New Roman"/>
                <w:b/>
                <w:sz w:val="24"/>
                <w:szCs w:val="24"/>
              </w:rPr>
            </w:pPr>
            <w:r w:rsidRPr="003A4FD0">
              <w:rPr>
                <w:rFonts w:ascii="Times New Roman" w:hAnsi="Times New Roman" w:cs="Times New Roman"/>
                <w:b/>
                <w:sz w:val="24"/>
                <w:szCs w:val="24"/>
              </w:rPr>
              <w:t>Сроки</w:t>
            </w:r>
          </w:p>
        </w:tc>
        <w:tc>
          <w:tcPr>
            <w:tcW w:w="2835" w:type="dxa"/>
            <w:tcBorders>
              <w:top w:val="single" w:sz="4" w:space="0" w:color="auto"/>
              <w:left w:val="single" w:sz="4" w:space="0" w:color="auto"/>
              <w:bottom w:val="single" w:sz="4" w:space="0" w:color="auto"/>
              <w:right w:val="single" w:sz="4" w:space="0" w:color="auto"/>
            </w:tcBorders>
            <w:hideMark/>
          </w:tcPr>
          <w:p w:rsidR="002F1C07" w:rsidRPr="003A4FD0" w:rsidRDefault="002F1C07" w:rsidP="004B3637">
            <w:pPr>
              <w:spacing w:line="360" w:lineRule="auto"/>
              <w:jc w:val="center"/>
              <w:rPr>
                <w:rFonts w:ascii="Times New Roman" w:hAnsi="Times New Roman" w:cs="Times New Roman"/>
                <w:b/>
                <w:sz w:val="24"/>
                <w:szCs w:val="24"/>
              </w:rPr>
            </w:pPr>
            <w:r w:rsidRPr="003A4FD0">
              <w:rPr>
                <w:rFonts w:ascii="Times New Roman" w:hAnsi="Times New Roman" w:cs="Times New Roman"/>
                <w:b/>
                <w:sz w:val="24"/>
                <w:szCs w:val="24"/>
              </w:rPr>
              <w:t>Ответственные</w:t>
            </w:r>
          </w:p>
        </w:tc>
      </w:tr>
      <w:tr w:rsidR="002D200E" w:rsidRPr="003A4FD0" w:rsidTr="00F57C93">
        <w:tc>
          <w:tcPr>
            <w:tcW w:w="458" w:type="dxa"/>
            <w:tcBorders>
              <w:top w:val="single" w:sz="4" w:space="0" w:color="auto"/>
              <w:left w:val="single" w:sz="4" w:space="0" w:color="auto"/>
              <w:bottom w:val="single" w:sz="4" w:space="0" w:color="auto"/>
              <w:right w:val="single" w:sz="4" w:space="0" w:color="auto"/>
            </w:tcBorders>
            <w:hideMark/>
          </w:tcPr>
          <w:p w:rsidR="002D200E" w:rsidRPr="003A4FD0" w:rsidRDefault="002D200E" w:rsidP="004B3637">
            <w:pPr>
              <w:spacing w:line="360" w:lineRule="auto"/>
              <w:rPr>
                <w:rFonts w:ascii="Times New Roman" w:hAnsi="Times New Roman" w:cs="Times New Roman"/>
                <w:sz w:val="24"/>
                <w:szCs w:val="24"/>
              </w:rPr>
            </w:pPr>
            <w:r w:rsidRPr="003A4FD0">
              <w:rPr>
                <w:rFonts w:ascii="Times New Roman" w:hAnsi="Times New Roman" w:cs="Times New Roman"/>
                <w:sz w:val="24"/>
                <w:szCs w:val="24"/>
              </w:rPr>
              <w:t>1</w:t>
            </w:r>
          </w:p>
        </w:tc>
        <w:tc>
          <w:tcPr>
            <w:tcW w:w="4787" w:type="dxa"/>
            <w:tcBorders>
              <w:top w:val="single" w:sz="4" w:space="0" w:color="auto"/>
              <w:left w:val="single" w:sz="4" w:space="0" w:color="auto"/>
              <w:bottom w:val="single" w:sz="4" w:space="0" w:color="auto"/>
              <w:right w:val="single" w:sz="4" w:space="0" w:color="auto"/>
            </w:tcBorders>
          </w:tcPr>
          <w:p w:rsidR="002D200E" w:rsidRPr="003A4FD0" w:rsidRDefault="002D200E" w:rsidP="003A4FD0">
            <w:pPr>
              <w:spacing w:line="360" w:lineRule="auto"/>
              <w:rPr>
                <w:rFonts w:ascii="Times New Roman" w:hAnsi="Times New Roman" w:cs="Times New Roman"/>
                <w:sz w:val="24"/>
                <w:szCs w:val="24"/>
              </w:rPr>
            </w:pPr>
            <w:r w:rsidRPr="003A4FD0">
              <w:rPr>
                <w:rFonts w:ascii="Times New Roman" w:hAnsi="Times New Roman" w:cs="Times New Roman"/>
                <w:sz w:val="24"/>
                <w:szCs w:val="24"/>
              </w:rPr>
              <w:t>Выставка книг</w:t>
            </w:r>
            <w:r>
              <w:rPr>
                <w:rFonts w:ascii="Times New Roman" w:hAnsi="Times New Roman" w:cs="Times New Roman"/>
                <w:sz w:val="24"/>
                <w:szCs w:val="24"/>
              </w:rPr>
              <w:t xml:space="preserve"> </w:t>
            </w:r>
            <w:r w:rsidRPr="003A4FD0">
              <w:rPr>
                <w:rFonts w:ascii="Times New Roman" w:hAnsi="Times New Roman" w:cs="Times New Roman"/>
                <w:sz w:val="24"/>
                <w:szCs w:val="24"/>
              </w:rPr>
              <w:t xml:space="preserve"> </w:t>
            </w:r>
            <w:proofErr w:type="spellStart"/>
            <w:r w:rsidRPr="003A4FD0">
              <w:rPr>
                <w:rFonts w:ascii="Times New Roman" w:hAnsi="Times New Roman" w:cs="Times New Roman"/>
                <w:sz w:val="24"/>
                <w:szCs w:val="24"/>
              </w:rPr>
              <w:t>И.С.Тургенева</w:t>
            </w:r>
            <w:proofErr w:type="spellEnd"/>
          </w:p>
        </w:tc>
        <w:tc>
          <w:tcPr>
            <w:tcW w:w="1276" w:type="dxa"/>
            <w:vMerge w:val="restart"/>
            <w:tcBorders>
              <w:top w:val="single" w:sz="4" w:space="0" w:color="auto"/>
              <w:left w:val="single" w:sz="4" w:space="0" w:color="auto"/>
              <w:right w:val="single" w:sz="4" w:space="0" w:color="auto"/>
            </w:tcBorders>
            <w:hideMark/>
          </w:tcPr>
          <w:p w:rsidR="002D200E" w:rsidRPr="003A4FD0" w:rsidRDefault="002D200E" w:rsidP="004B3637">
            <w:pPr>
              <w:tabs>
                <w:tab w:val="left" w:pos="375"/>
                <w:tab w:val="center" w:pos="4677"/>
              </w:tabs>
              <w:spacing w:line="360" w:lineRule="auto"/>
              <w:rPr>
                <w:rFonts w:ascii="Times New Roman" w:hAnsi="Times New Roman" w:cs="Times New Roman"/>
                <w:sz w:val="24"/>
                <w:szCs w:val="24"/>
              </w:rPr>
            </w:pPr>
            <w:r w:rsidRPr="003A4FD0">
              <w:rPr>
                <w:rFonts w:ascii="Times New Roman" w:hAnsi="Times New Roman" w:cs="Times New Roman"/>
                <w:bCs/>
                <w:sz w:val="24"/>
                <w:szCs w:val="24"/>
              </w:rPr>
              <w:t xml:space="preserve"> </w:t>
            </w:r>
          </w:p>
          <w:p w:rsidR="002D200E" w:rsidRDefault="002D200E" w:rsidP="009236A8">
            <w:pPr>
              <w:tabs>
                <w:tab w:val="left" w:pos="375"/>
                <w:tab w:val="center" w:pos="4677"/>
              </w:tabs>
              <w:spacing w:line="360" w:lineRule="auto"/>
              <w:jc w:val="center"/>
              <w:rPr>
                <w:rFonts w:ascii="Times New Roman" w:hAnsi="Times New Roman" w:cs="Times New Roman"/>
                <w:bCs/>
                <w:sz w:val="24"/>
                <w:szCs w:val="24"/>
              </w:rPr>
            </w:pPr>
          </w:p>
          <w:p w:rsidR="002D200E" w:rsidRDefault="002D200E" w:rsidP="009236A8">
            <w:pPr>
              <w:tabs>
                <w:tab w:val="left" w:pos="375"/>
                <w:tab w:val="center" w:pos="4677"/>
              </w:tabs>
              <w:spacing w:line="360" w:lineRule="auto"/>
              <w:jc w:val="center"/>
              <w:rPr>
                <w:rFonts w:ascii="Times New Roman" w:hAnsi="Times New Roman" w:cs="Times New Roman"/>
                <w:bCs/>
                <w:sz w:val="24"/>
                <w:szCs w:val="24"/>
              </w:rPr>
            </w:pPr>
          </w:p>
          <w:p w:rsidR="002D200E" w:rsidRPr="003A4FD0" w:rsidRDefault="002D200E" w:rsidP="009236A8">
            <w:pPr>
              <w:tabs>
                <w:tab w:val="left" w:pos="375"/>
                <w:tab w:val="center" w:pos="4677"/>
              </w:tabs>
              <w:spacing w:line="360" w:lineRule="auto"/>
              <w:jc w:val="center"/>
              <w:rPr>
                <w:rFonts w:ascii="Times New Roman" w:hAnsi="Times New Roman" w:cs="Times New Roman"/>
                <w:sz w:val="24"/>
                <w:szCs w:val="24"/>
              </w:rPr>
            </w:pPr>
            <w:r w:rsidRPr="003A4FD0">
              <w:rPr>
                <w:rFonts w:ascii="Times New Roman" w:hAnsi="Times New Roman" w:cs="Times New Roman"/>
                <w:bCs/>
                <w:sz w:val="24"/>
                <w:szCs w:val="24"/>
              </w:rPr>
              <w:t>9-10 ноября</w:t>
            </w:r>
          </w:p>
        </w:tc>
        <w:tc>
          <w:tcPr>
            <w:tcW w:w="2835" w:type="dxa"/>
            <w:vMerge w:val="restart"/>
            <w:tcBorders>
              <w:top w:val="single" w:sz="4" w:space="0" w:color="auto"/>
              <w:left w:val="single" w:sz="4" w:space="0" w:color="auto"/>
              <w:right w:val="single" w:sz="4" w:space="0" w:color="auto"/>
            </w:tcBorders>
            <w:hideMark/>
          </w:tcPr>
          <w:p w:rsidR="002D200E" w:rsidRPr="003A4FD0" w:rsidRDefault="002D200E" w:rsidP="003A4FD0">
            <w:pPr>
              <w:spacing w:line="360" w:lineRule="auto"/>
              <w:rPr>
                <w:rFonts w:ascii="Times New Roman" w:hAnsi="Times New Roman" w:cs="Times New Roman"/>
                <w:sz w:val="24"/>
                <w:szCs w:val="24"/>
              </w:rPr>
            </w:pPr>
          </w:p>
          <w:p w:rsidR="002D200E" w:rsidRDefault="002D200E" w:rsidP="003A4FD0">
            <w:pPr>
              <w:spacing w:line="360" w:lineRule="auto"/>
              <w:jc w:val="center"/>
              <w:rPr>
                <w:rFonts w:ascii="Times New Roman" w:hAnsi="Times New Roman" w:cs="Times New Roman"/>
                <w:sz w:val="24"/>
                <w:szCs w:val="24"/>
              </w:rPr>
            </w:pPr>
          </w:p>
          <w:p w:rsidR="002D200E" w:rsidRDefault="002D200E" w:rsidP="003A4FD0">
            <w:pPr>
              <w:spacing w:line="360" w:lineRule="auto"/>
              <w:jc w:val="center"/>
              <w:rPr>
                <w:rFonts w:ascii="Times New Roman" w:hAnsi="Times New Roman" w:cs="Times New Roman"/>
                <w:sz w:val="24"/>
                <w:szCs w:val="24"/>
              </w:rPr>
            </w:pPr>
          </w:p>
          <w:p w:rsidR="002D200E" w:rsidRPr="003A4FD0" w:rsidRDefault="002D200E" w:rsidP="003A4FD0">
            <w:pPr>
              <w:spacing w:line="360" w:lineRule="auto"/>
              <w:jc w:val="center"/>
              <w:rPr>
                <w:rFonts w:ascii="Times New Roman" w:hAnsi="Times New Roman" w:cs="Times New Roman"/>
                <w:sz w:val="24"/>
                <w:szCs w:val="24"/>
              </w:rPr>
            </w:pPr>
            <w:r w:rsidRPr="003A4FD0">
              <w:rPr>
                <w:rFonts w:ascii="Times New Roman" w:hAnsi="Times New Roman" w:cs="Times New Roman"/>
                <w:sz w:val="24"/>
                <w:szCs w:val="24"/>
              </w:rPr>
              <w:t>Педагог-библиотекарь</w:t>
            </w:r>
          </w:p>
        </w:tc>
      </w:tr>
      <w:tr w:rsidR="002D200E" w:rsidRPr="003A4FD0" w:rsidTr="00F57C93">
        <w:tc>
          <w:tcPr>
            <w:tcW w:w="458" w:type="dxa"/>
            <w:tcBorders>
              <w:top w:val="single" w:sz="4" w:space="0" w:color="auto"/>
              <w:left w:val="single" w:sz="4" w:space="0" w:color="auto"/>
              <w:bottom w:val="single" w:sz="4" w:space="0" w:color="auto"/>
              <w:right w:val="single" w:sz="4" w:space="0" w:color="auto"/>
            </w:tcBorders>
            <w:hideMark/>
          </w:tcPr>
          <w:p w:rsidR="002D200E" w:rsidRPr="003A4FD0" w:rsidRDefault="002D200E" w:rsidP="004B3637">
            <w:pPr>
              <w:spacing w:line="360" w:lineRule="auto"/>
              <w:rPr>
                <w:rFonts w:ascii="Times New Roman" w:hAnsi="Times New Roman" w:cs="Times New Roman"/>
                <w:sz w:val="24"/>
                <w:szCs w:val="24"/>
              </w:rPr>
            </w:pPr>
            <w:r w:rsidRPr="003A4FD0">
              <w:rPr>
                <w:rFonts w:ascii="Times New Roman" w:hAnsi="Times New Roman" w:cs="Times New Roman"/>
                <w:sz w:val="24"/>
                <w:szCs w:val="24"/>
              </w:rPr>
              <w:t>2</w:t>
            </w:r>
          </w:p>
        </w:tc>
        <w:tc>
          <w:tcPr>
            <w:tcW w:w="4787" w:type="dxa"/>
            <w:tcBorders>
              <w:top w:val="single" w:sz="4" w:space="0" w:color="auto"/>
              <w:left w:val="single" w:sz="4" w:space="0" w:color="auto"/>
              <w:bottom w:val="single" w:sz="4" w:space="0" w:color="auto"/>
              <w:right w:val="single" w:sz="4" w:space="0" w:color="auto"/>
            </w:tcBorders>
          </w:tcPr>
          <w:p w:rsidR="002D200E" w:rsidRPr="003A4FD0" w:rsidRDefault="002D200E" w:rsidP="003A4FD0">
            <w:pPr>
              <w:spacing w:line="360" w:lineRule="auto"/>
              <w:rPr>
                <w:rFonts w:ascii="Times New Roman" w:hAnsi="Times New Roman" w:cs="Times New Roman"/>
                <w:sz w:val="24"/>
                <w:szCs w:val="24"/>
              </w:rPr>
            </w:pPr>
            <w:r w:rsidRPr="003A4FD0">
              <w:rPr>
                <w:rFonts w:ascii="Times New Roman" w:hAnsi="Times New Roman" w:cs="Times New Roman"/>
                <w:sz w:val="24"/>
                <w:szCs w:val="24"/>
              </w:rPr>
              <w:t>Стенд о жизни и творчестве писателя</w:t>
            </w:r>
          </w:p>
        </w:tc>
        <w:tc>
          <w:tcPr>
            <w:tcW w:w="1276" w:type="dxa"/>
            <w:vMerge/>
            <w:tcBorders>
              <w:left w:val="single" w:sz="4" w:space="0" w:color="auto"/>
              <w:right w:val="single" w:sz="4" w:space="0" w:color="auto"/>
            </w:tcBorders>
          </w:tcPr>
          <w:p w:rsidR="002D200E" w:rsidRPr="003A4FD0" w:rsidRDefault="002D200E" w:rsidP="004B3637">
            <w:pPr>
              <w:tabs>
                <w:tab w:val="left" w:pos="375"/>
                <w:tab w:val="center" w:pos="4677"/>
              </w:tabs>
              <w:spacing w:line="360" w:lineRule="auto"/>
              <w:rPr>
                <w:rFonts w:ascii="Times New Roman" w:hAnsi="Times New Roman" w:cs="Times New Roman"/>
                <w:sz w:val="24"/>
                <w:szCs w:val="24"/>
              </w:rPr>
            </w:pPr>
          </w:p>
        </w:tc>
        <w:tc>
          <w:tcPr>
            <w:tcW w:w="2835" w:type="dxa"/>
            <w:vMerge/>
            <w:tcBorders>
              <w:left w:val="single" w:sz="4" w:space="0" w:color="auto"/>
              <w:right w:val="single" w:sz="4" w:space="0" w:color="auto"/>
            </w:tcBorders>
            <w:hideMark/>
          </w:tcPr>
          <w:p w:rsidR="002D200E" w:rsidRPr="003A4FD0" w:rsidRDefault="002D200E" w:rsidP="004B3637">
            <w:pPr>
              <w:spacing w:line="360" w:lineRule="auto"/>
              <w:jc w:val="both"/>
              <w:rPr>
                <w:rFonts w:ascii="Times New Roman" w:hAnsi="Times New Roman" w:cs="Times New Roman"/>
                <w:sz w:val="24"/>
                <w:szCs w:val="24"/>
              </w:rPr>
            </w:pPr>
          </w:p>
        </w:tc>
      </w:tr>
      <w:tr w:rsidR="002D200E" w:rsidRPr="003A4FD0" w:rsidTr="00F57C93">
        <w:tc>
          <w:tcPr>
            <w:tcW w:w="458" w:type="dxa"/>
            <w:tcBorders>
              <w:top w:val="single" w:sz="4" w:space="0" w:color="auto"/>
              <w:left w:val="single" w:sz="4" w:space="0" w:color="auto"/>
              <w:bottom w:val="single" w:sz="4" w:space="0" w:color="auto"/>
              <w:right w:val="single" w:sz="4" w:space="0" w:color="auto"/>
            </w:tcBorders>
            <w:hideMark/>
          </w:tcPr>
          <w:p w:rsidR="002D200E" w:rsidRPr="003A4FD0" w:rsidRDefault="002D200E" w:rsidP="004B3637">
            <w:pPr>
              <w:spacing w:line="360" w:lineRule="auto"/>
              <w:jc w:val="both"/>
              <w:rPr>
                <w:rFonts w:ascii="Times New Roman" w:hAnsi="Times New Roman" w:cs="Times New Roman"/>
                <w:sz w:val="24"/>
                <w:szCs w:val="24"/>
              </w:rPr>
            </w:pPr>
            <w:r w:rsidRPr="003A4FD0">
              <w:rPr>
                <w:rFonts w:ascii="Times New Roman" w:hAnsi="Times New Roman" w:cs="Times New Roman"/>
                <w:sz w:val="24"/>
                <w:szCs w:val="24"/>
              </w:rPr>
              <w:t>3</w:t>
            </w:r>
          </w:p>
        </w:tc>
        <w:tc>
          <w:tcPr>
            <w:tcW w:w="4787" w:type="dxa"/>
            <w:tcBorders>
              <w:top w:val="single" w:sz="4" w:space="0" w:color="auto"/>
              <w:left w:val="single" w:sz="4" w:space="0" w:color="auto"/>
              <w:bottom w:val="single" w:sz="4" w:space="0" w:color="auto"/>
              <w:right w:val="single" w:sz="4" w:space="0" w:color="auto"/>
            </w:tcBorders>
          </w:tcPr>
          <w:p w:rsidR="002D200E" w:rsidRPr="003A4FD0" w:rsidRDefault="002D200E" w:rsidP="003A4FD0">
            <w:pPr>
              <w:spacing w:line="360" w:lineRule="auto"/>
              <w:rPr>
                <w:rFonts w:ascii="Times New Roman" w:hAnsi="Times New Roman" w:cs="Times New Roman"/>
                <w:sz w:val="24"/>
                <w:szCs w:val="24"/>
              </w:rPr>
            </w:pPr>
            <w:r w:rsidRPr="003A4FD0">
              <w:rPr>
                <w:rFonts w:ascii="Times New Roman" w:hAnsi="Times New Roman" w:cs="Times New Roman"/>
                <w:sz w:val="24"/>
                <w:szCs w:val="24"/>
              </w:rPr>
              <w:t xml:space="preserve">Викторины, загадки </w:t>
            </w:r>
            <w:r>
              <w:rPr>
                <w:rFonts w:ascii="Times New Roman" w:hAnsi="Times New Roman" w:cs="Times New Roman"/>
                <w:sz w:val="24"/>
                <w:szCs w:val="24"/>
              </w:rPr>
              <w:t xml:space="preserve"> </w:t>
            </w:r>
            <w:proofErr w:type="spellStart"/>
            <w:r w:rsidRPr="003A4FD0">
              <w:rPr>
                <w:rFonts w:ascii="Times New Roman" w:hAnsi="Times New Roman" w:cs="Times New Roman"/>
                <w:sz w:val="24"/>
                <w:szCs w:val="24"/>
              </w:rPr>
              <w:t>И.С.Тургенева</w:t>
            </w:r>
            <w:proofErr w:type="spellEnd"/>
          </w:p>
        </w:tc>
        <w:tc>
          <w:tcPr>
            <w:tcW w:w="1276" w:type="dxa"/>
            <w:vMerge/>
            <w:tcBorders>
              <w:left w:val="single" w:sz="4" w:space="0" w:color="auto"/>
              <w:right w:val="single" w:sz="4" w:space="0" w:color="auto"/>
            </w:tcBorders>
          </w:tcPr>
          <w:p w:rsidR="002D200E" w:rsidRPr="003A4FD0" w:rsidRDefault="002D200E" w:rsidP="004B3637">
            <w:pPr>
              <w:tabs>
                <w:tab w:val="left" w:pos="375"/>
                <w:tab w:val="center" w:pos="4677"/>
              </w:tabs>
              <w:spacing w:line="360" w:lineRule="auto"/>
              <w:rPr>
                <w:rFonts w:ascii="Times New Roman" w:hAnsi="Times New Roman" w:cs="Times New Roman"/>
                <w:sz w:val="24"/>
                <w:szCs w:val="24"/>
              </w:rPr>
            </w:pPr>
          </w:p>
        </w:tc>
        <w:tc>
          <w:tcPr>
            <w:tcW w:w="2835" w:type="dxa"/>
            <w:vMerge/>
            <w:tcBorders>
              <w:left w:val="single" w:sz="4" w:space="0" w:color="auto"/>
              <w:right w:val="single" w:sz="4" w:space="0" w:color="auto"/>
            </w:tcBorders>
            <w:hideMark/>
          </w:tcPr>
          <w:p w:rsidR="002D200E" w:rsidRPr="003A4FD0" w:rsidRDefault="002D200E" w:rsidP="004B3637">
            <w:pPr>
              <w:spacing w:line="360" w:lineRule="auto"/>
              <w:jc w:val="both"/>
              <w:rPr>
                <w:rFonts w:ascii="Times New Roman" w:hAnsi="Times New Roman" w:cs="Times New Roman"/>
                <w:sz w:val="24"/>
                <w:szCs w:val="24"/>
              </w:rPr>
            </w:pPr>
          </w:p>
        </w:tc>
      </w:tr>
      <w:tr w:rsidR="002D200E" w:rsidRPr="003A4FD0" w:rsidTr="00F57C93">
        <w:tc>
          <w:tcPr>
            <w:tcW w:w="458" w:type="dxa"/>
            <w:tcBorders>
              <w:top w:val="single" w:sz="4" w:space="0" w:color="auto"/>
              <w:left w:val="single" w:sz="4" w:space="0" w:color="auto"/>
              <w:bottom w:val="single" w:sz="4" w:space="0" w:color="auto"/>
              <w:right w:val="single" w:sz="4" w:space="0" w:color="auto"/>
            </w:tcBorders>
            <w:hideMark/>
          </w:tcPr>
          <w:p w:rsidR="002D200E" w:rsidRPr="003A4FD0" w:rsidRDefault="002D200E" w:rsidP="004B3637">
            <w:pPr>
              <w:spacing w:line="360" w:lineRule="auto"/>
              <w:jc w:val="both"/>
              <w:rPr>
                <w:rFonts w:ascii="Times New Roman" w:hAnsi="Times New Roman" w:cs="Times New Roman"/>
                <w:sz w:val="24"/>
                <w:szCs w:val="24"/>
              </w:rPr>
            </w:pPr>
            <w:r w:rsidRPr="003A4FD0">
              <w:rPr>
                <w:rFonts w:ascii="Times New Roman" w:hAnsi="Times New Roman" w:cs="Times New Roman"/>
                <w:sz w:val="24"/>
                <w:szCs w:val="24"/>
              </w:rPr>
              <w:t>4</w:t>
            </w:r>
          </w:p>
        </w:tc>
        <w:tc>
          <w:tcPr>
            <w:tcW w:w="4787" w:type="dxa"/>
            <w:tcBorders>
              <w:top w:val="single" w:sz="4" w:space="0" w:color="auto"/>
              <w:left w:val="single" w:sz="4" w:space="0" w:color="auto"/>
              <w:bottom w:val="single" w:sz="4" w:space="0" w:color="auto"/>
              <w:right w:val="single" w:sz="4" w:space="0" w:color="auto"/>
            </w:tcBorders>
          </w:tcPr>
          <w:p w:rsidR="002D200E" w:rsidRPr="003A4FD0" w:rsidRDefault="002D200E" w:rsidP="003A4FD0">
            <w:pPr>
              <w:tabs>
                <w:tab w:val="left" w:pos="375"/>
                <w:tab w:val="center" w:pos="4677"/>
              </w:tabs>
              <w:spacing w:line="360" w:lineRule="auto"/>
              <w:rPr>
                <w:rFonts w:ascii="Times New Roman" w:hAnsi="Times New Roman" w:cs="Times New Roman"/>
                <w:sz w:val="24"/>
                <w:szCs w:val="24"/>
              </w:rPr>
            </w:pPr>
            <w:r w:rsidRPr="003A4FD0">
              <w:rPr>
                <w:rFonts w:ascii="Times New Roman" w:hAnsi="Times New Roman" w:cs="Times New Roman"/>
                <w:sz w:val="24"/>
                <w:szCs w:val="24"/>
              </w:rPr>
              <w:t xml:space="preserve">Чтение стихов  </w:t>
            </w:r>
            <w:proofErr w:type="spellStart"/>
            <w:r w:rsidRPr="003A4FD0">
              <w:rPr>
                <w:rFonts w:ascii="Times New Roman" w:hAnsi="Times New Roman" w:cs="Times New Roman"/>
                <w:sz w:val="24"/>
                <w:szCs w:val="24"/>
              </w:rPr>
              <w:t>И.С.Тургенева</w:t>
            </w:r>
            <w:proofErr w:type="spellEnd"/>
          </w:p>
        </w:tc>
        <w:tc>
          <w:tcPr>
            <w:tcW w:w="1276" w:type="dxa"/>
            <w:vMerge/>
            <w:tcBorders>
              <w:left w:val="single" w:sz="4" w:space="0" w:color="auto"/>
              <w:right w:val="single" w:sz="4" w:space="0" w:color="auto"/>
            </w:tcBorders>
          </w:tcPr>
          <w:p w:rsidR="002D200E" w:rsidRPr="003A4FD0" w:rsidRDefault="002D200E" w:rsidP="004B3637">
            <w:pPr>
              <w:tabs>
                <w:tab w:val="left" w:pos="375"/>
                <w:tab w:val="center" w:pos="4677"/>
              </w:tabs>
              <w:spacing w:line="360" w:lineRule="auto"/>
              <w:rPr>
                <w:rFonts w:ascii="Times New Roman" w:hAnsi="Times New Roman" w:cs="Times New Roman"/>
                <w:sz w:val="24"/>
                <w:szCs w:val="24"/>
              </w:rPr>
            </w:pPr>
          </w:p>
        </w:tc>
        <w:tc>
          <w:tcPr>
            <w:tcW w:w="2835" w:type="dxa"/>
            <w:vMerge/>
            <w:tcBorders>
              <w:left w:val="single" w:sz="4" w:space="0" w:color="auto"/>
              <w:right w:val="single" w:sz="4" w:space="0" w:color="auto"/>
            </w:tcBorders>
            <w:hideMark/>
          </w:tcPr>
          <w:p w:rsidR="002D200E" w:rsidRPr="003A4FD0" w:rsidRDefault="002D200E" w:rsidP="004B3637">
            <w:pPr>
              <w:spacing w:line="360" w:lineRule="auto"/>
              <w:jc w:val="both"/>
              <w:rPr>
                <w:rFonts w:ascii="Times New Roman" w:hAnsi="Times New Roman" w:cs="Times New Roman"/>
                <w:sz w:val="24"/>
                <w:szCs w:val="24"/>
              </w:rPr>
            </w:pPr>
          </w:p>
        </w:tc>
      </w:tr>
      <w:tr w:rsidR="002D200E" w:rsidRPr="003A4FD0" w:rsidTr="00F57C93">
        <w:tc>
          <w:tcPr>
            <w:tcW w:w="458" w:type="dxa"/>
            <w:tcBorders>
              <w:top w:val="single" w:sz="4" w:space="0" w:color="auto"/>
              <w:left w:val="single" w:sz="4" w:space="0" w:color="auto"/>
              <w:bottom w:val="single" w:sz="4" w:space="0" w:color="auto"/>
              <w:right w:val="single" w:sz="4" w:space="0" w:color="auto"/>
            </w:tcBorders>
            <w:hideMark/>
          </w:tcPr>
          <w:p w:rsidR="002D200E" w:rsidRPr="003A4FD0" w:rsidRDefault="002D200E" w:rsidP="004B3637">
            <w:pPr>
              <w:spacing w:line="360" w:lineRule="auto"/>
              <w:jc w:val="both"/>
              <w:rPr>
                <w:rFonts w:ascii="Times New Roman" w:hAnsi="Times New Roman" w:cs="Times New Roman"/>
                <w:sz w:val="24"/>
                <w:szCs w:val="24"/>
              </w:rPr>
            </w:pPr>
            <w:r w:rsidRPr="003A4FD0">
              <w:rPr>
                <w:rFonts w:ascii="Times New Roman" w:hAnsi="Times New Roman" w:cs="Times New Roman"/>
                <w:sz w:val="24"/>
                <w:szCs w:val="24"/>
              </w:rPr>
              <w:t>5</w:t>
            </w:r>
          </w:p>
        </w:tc>
        <w:tc>
          <w:tcPr>
            <w:tcW w:w="4787" w:type="dxa"/>
            <w:tcBorders>
              <w:top w:val="single" w:sz="4" w:space="0" w:color="auto"/>
              <w:left w:val="single" w:sz="4" w:space="0" w:color="auto"/>
              <w:bottom w:val="single" w:sz="4" w:space="0" w:color="auto"/>
              <w:right w:val="single" w:sz="4" w:space="0" w:color="auto"/>
            </w:tcBorders>
          </w:tcPr>
          <w:p w:rsidR="002D200E" w:rsidRPr="003A4FD0" w:rsidRDefault="002D200E" w:rsidP="003A4FD0">
            <w:pPr>
              <w:tabs>
                <w:tab w:val="left" w:pos="375"/>
                <w:tab w:val="center" w:pos="4677"/>
              </w:tabs>
              <w:spacing w:line="360" w:lineRule="auto"/>
              <w:rPr>
                <w:rFonts w:ascii="Times New Roman" w:hAnsi="Times New Roman" w:cs="Times New Roman"/>
                <w:sz w:val="24"/>
                <w:szCs w:val="24"/>
              </w:rPr>
            </w:pPr>
            <w:r w:rsidRPr="003A4FD0">
              <w:rPr>
                <w:rFonts w:ascii="Times New Roman" w:hAnsi="Times New Roman" w:cs="Times New Roman"/>
                <w:sz w:val="24"/>
                <w:szCs w:val="24"/>
              </w:rPr>
              <w:t>И</w:t>
            </w:r>
            <w:r>
              <w:rPr>
                <w:rFonts w:ascii="Times New Roman" w:hAnsi="Times New Roman" w:cs="Times New Roman"/>
                <w:sz w:val="24"/>
                <w:szCs w:val="24"/>
              </w:rPr>
              <w:t>н</w:t>
            </w:r>
            <w:r w:rsidRPr="003A4FD0">
              <w:rPr>
                <w:rFonts w:ascii="Times New Roman" w:hAnsi="Times New Roman" w:cs="Times New Roman"/>
                <w:sz w:val="24"/>
                <w:szCs w:val="24"/>
              </w:rPr>
              <w:t>сценировка</w:t>
            </w:r>
            <w:r>
              <w:rPr>
                <w:rFonts w:ascii="Times New Roman" w:hAnsi="Times New Roman" w:cs="Times New Roman"/>
                <w:sz w:val="24"/>
                <w:szCs w:val="24"/>
              </w:rPr>
              <w:t xml:space="preserve"> </w:t>
            </w:r>
            <w:r w:rsidRPr="003A4FD0">
              <w:rPr>
                <w:rFonts w:ascii="Times New Roman" w:hAnsi="Times New Roman" w:cs="Times New Roman"/>
                <w:sz w:val="24"/>
                <w:szCs w:val="24"/>
              </w:rPr>
              <w:t xml:space="preserve"> «Отцы и дети»</w:t>
            </w:r>
          </w:p>
        </w:tc>
        <w:tc>
          <w:tcPr>
            <w:tcW w:w="1276" w:type="dxa"/>
            <w:vMerge/>
            <w:tcBorders>
              <w:left w:val="single" w:sz="4" w:space="0" w:color="auto"/>
              <w:right w:val="single" w:sz="4" w:space="0" w:color="auto"/>
            </w:tcBorders>
          </w:tcPr>
          <w:p w:rsidR="002D200E" w:rsidRPr="003A4FD0" w:rsidRDefault="002D200E" w:rsidP="004B3637">
            <w:pPr>
              <w:tabs>
                <w:tab w:val="left" w:pos="375"/>
                <w:tab w:val="center" w:pos="4677"/>
              </w:tabs>
              <w:spacing w:line="360" w:lineRule="auto"/>
              <w:rPr>
                <w:rFonts w:ascii="Times New Roman" w:hAnsi="Times New Roman" w:cs="Times New Roman"/>
                <w:sz w:val="24"/>
                <w:szCs w:val="24"/>
              </w:rPr>
            </w:pPr>
          </w:p>
        </w:tc>
        <w:tc>
          <w:tcPr>
            <w:tcW w:w="2835" w:type="dxa"/>
            <w:vMerge/>
            <w:tcBorders>
              <w:left w:val="single" w:sz="4" w:space="0" w:color="auto"/>
              <w:right w:val="single" w:sz="4" w:space="0" w:color="auto"/>
            </w:tcBorders>
            <w:hideMark/>
          </w:tcPr>
          <w:p w:rsidR="002D200E" w:rsidRPr="003A4FD0" w:rsidRDefault="002D200E" w:rsidP="004B3637">
            <w:pPr>
              <w:spacing w:line="360" w:lineRule="auto"/>
              <w:jc w:val="both"/>
              <w:rPr>
                <w:rFonts w:ascii="Times New Roman" w:hAnsi="Times New Roman" w:cs="Times New Roman"/>
                <w:sz w:val="24"/>
                <w:szCs w:val="24"/>
              </w:rPr>
            </w:pPr>
          </w:p>
        </w:tc>
      </w:tr>
      <w:tr w:rsidR="002D200E" w:rsidRPr="003A4FD0" w:rsidTr="00F57C93">
        <w:tc>
          <w:tcPr>
            <w:tcW w:w="458" w:type="dxa"/>
            <w:tcBorders>
              <w:top w:val="single" w:sz="4" w:space="0" w:color="auto"/>
              <w:left w:val="single" w:sz="4" w:space="0" w:color="auto"/>
              <w:bottom w:val="single" w:sz="4" w:space="0" w:color="auto"/>
              <w:right w:val="single" w:sz="4" w:space="0" w:color="auto"/>
            </w:tcBorders>
          </w:tcPr>
          <w:p w:rsidR="002D200E" w:rsidRPr="003A4FD0" w:rsidRDefault="002D200E" w:rsidP="004B3637">
            <w:pPr>
              <w:spacing w:line="360" w:lineRule="auto"/>
              <w:jc w:val="both"/>
              <w:rPr>
                <w:rFonts w:ascii="Times New Roman" w:hAnsi="Times New Roman" w:cs="Times New Roman"/>
                <w:sz w:val="24"/>
                <w:szCs w:val="24"/>
              </w:rPr>
            </w:pPr>
            <w:r w:rsidRPr="003A4FD0">
              <w:rPr>
                <w:rFonts w:ascii="Times New Roman" w:hAnsi="Times New Roman" w:cs="Times New Roman"/>
                <w:sz w:val="24"/>
                <w:szCs w:val="24"/>
              </w:rPr>
              <w:t>6</w:t>
            </w:r>
          </w:p>
        </w:tc>
        <w:tc>
          <w:tcPr>
            <w:tcW w:w="4787" w:type="dxa"/>
            <w:tcBorders>
              <w:top w:val="single" w:sz="4" w:space="0" w:color="auto"/>
              <w:left w:val="single" w:sz="4" w:space="0" w:color="auto"/>
              <w:bottom w:val="single" w:sz="4" w:space="0" w:color="auto"/>
              <w:right w:val="single" w:sz="4" w:space="0" w:color="auto"/>
            </w:tcBorders>
          </w:tcPr>
          <w:p w:rsidR="002D200E" w:rsidRPr="003A4FD0" w:rsidRDefault="002D200E" w:rsidP="003A4FD0">
            <w:pPr>
              <w:tabs>
                <w:tab w:val="left" w:pos="375"/>
                <w:tab w:val="center" w:pos="4677"/>
              </w:tabs>
              <w:spacing w:line="360" w:lineRule="auto"/>
              <w:rPr>
                <w:rFonts w:ascii="Times New Roman" w:hAnsi="Times New Roman" w:cs="Times New Roman"/>
                <w:sz w:val="24"/>
                <w:szCs w:val="24"/>
              </w:rPr>
            </w:pPr>
            <w:r w:rsidRPr="003A4FD0">
              <w:rPr>
                <w:rFonts w:ascii="Times New Roman" w:hAnsi="Times New Roman" w:cs="Times New Roman"/>
                <w:color w:val="000000"/>
                <w:sz w:val="24"/>
                <w:szCs w:val="24"/>
              </w:rPr>
              <w:t>Игра «Своя игра»  посвященная жизни и творчеству</w:t>
            </w:r>
            <w:r>
              <w:rPr>
                <w:rFonts w:ascii="Times New Roman" w:hAnsi="Times New Roman" w:cs="Times New Roman"/>
                <w:color w:val="000000"/>
                <w:sz w:val="24"/>
                <w:szCs w:val="24"/>
              </w:rPr>
              <w:t xml:space="preserve"> </w:t>
            </w:r>
            <w:r w:rsidRPr="003A4FD0">
              <w:rPr>
                <w:rFonts w:ascii="Times New Roman" w:hAnsi="Times New Roman" w:cs="Times New Roman"/>
                <w:color w:val="000000"/>
                <w:sz w:val="24"/>
                <w:szCs w:val="24"/>
              </w:rPr>
              <w:t xml:space="preserve"> И.С. Тургенева</w:t>
            </w:r>
          </w:p>
        </w:tc>
        <w:tc>
          <w:tcPr>
            <w:tcW w:w="1276" w:type="dxa"/>
            <w:vMerge/>
            <w:tcBorders>
              <w:left w:val="single" w:sz="4" w:space="0" w:color="auto"/>
              <w:right w:val="single" w:sz="4" w:space="0" w:color="auto"/>
            </w:tcBorders>
          </w:tcPr>
          <w:p w:rsidR="002D200E" w:rsidRPr="003A4FD0" w:rsidRDefault="002D200E" w:rsidP="004B3637">
            <w:pPr>
              <w:tabs>
                <w:tab w:val="left" w:pos="375"/>
                <w:tab w:val="center" w:pos="4677"/>
              </w:tabs>
              <w:spacing w:line="360" w:lineRule="auto"/>
              <w:rPr>
                <w:rFonts w:ascii="Times New Roman" w:hAnsi="Times New Roman" w:cs="Times New Roman"/>
                <w:sz w:val="24"/>
                <w:szCs w:val="24"/>
              </w:rPr>
            </w:pPr>
          </w:p>
        </w:tc>
        <w:tc>
          <w:tcPr>
            <w:tcW w:w="2835" w:type="dxa"/>
            <w:vMerge/>
            <w:tcBorders>
              <w:left w:val="single" w:sz="4" w:space="0" w:color="auto"/>
              <w:right w:val="single" w:sz="4" w:space="0" w:color="auto"/>
            </w:tcBorders>
          </w:tcPr>
          <w:p w:rsidR="002D200E" w:rsidRPr="003A4FD0" w:rsidRDefault="002D200E" w:rsidP="004B3637">
            <w:pPr>
              <w:spacing w:line="360" w:lineRule="auto"/>
              <w:jc w:val="both"/>
              <w:rPr>
                <w:rFonts w:ascii="Times New Roman" w:hAnsi="Times New Roman" w:cs="Times New Roman"/>
                <w:sz w:val="24"/>
                <w:szCs w:val="24"/>
              </w:rPr>
            </w:pPr>
          </w:p>
        </w:tc>
      </w:tr>
      <w:tr w:rsidR="002D200E" w:rsidRPr="003A4FD0" w:rsidTr="00F57C93">
        <w:tc>
          <w:tcPr>
            <w:tcW w:w="458" w:type="dxa"/>
            <w:tcBorders>
              <w:top w:val="single" w:sz="4" w:space="0" w:color="auto"/>
              <w:left w:val="single" w:sz="4" w:space="0" w:color="auto"/>
              <w:bottom w:val="single" w:sz="4" w:space="0" w:color="auto"/>
              <w:right w:val="single" w:sz="4" w:space="0" w:color="auto"/>
            </w:tcBorders>
          </w:tcPr>
          <w:p w:rsidR="002D200E" w:rsidRPr="003A4FD0" w:rsidRDefault="002D200E" w:rsidP="004B363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787" w:type="dxa"/>
            <w:tcBorders>
              <w:top w:val="single" w:sz="4" w:space="0" w:color="auto"/>
              <w:left w:val="single" w:sz="4" w:space="0" w:color="auto"/>
              <w:bottom w:val="single" w:sz="4" w:space="0" w:color="auto"/>
              <w:right w:val="single" w:sz="4" w:space="0" w:color="auto"/>
            </w:tcBorders>
          </w:tcPr>
          <w:p w:rsidR="00F57C93" w:rsidRPr="003A4FD0" w:rsidRDefault="00F57C93" w:rsidP="003A4FD0">
            <w:pPr>
              <w:tabs>
                <w:tab w:val="left" w:pos="375"/>
                <w:tab w:val="center" w:pos="4677"/>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Участие в</w:t>
            </w:r>
            <w:r w:rsidR="002D200E">
              <w:rPr>
                <w:rFonts w:ascii="Times New Roman" w:hAnsi="Times New Roman" w:cs="Times New Roman"/>
                <w:color w:val="000000"/>
                <w:sz w:val="24"/>
                <w:szCs w:val="24"/>
              </w:rPr>
              <w:t xml:space="preserve"> конкурсе</w:t>
            </w:r>
            <w:bookmarkStart w:id="0" w:name="_GoBack"/>
            <w:bookmarkEnd w:id="0"/>
            <w:r>
              <w:rPr>
                <w:rFonts w:ascii="Times New Roman" w:hAnsi="Times New Roman" w:cs="Times New Roman"/>
                <w:color w:val="000000"/>
                <w:sz w:val="24"/>
                <w:szCs w:val="24"/>
              </w:rPr>
              <w:t>:</w:t>
            </w:r>
            <w:r w:rsidR="002D200E">
              <w:rPr>
                <w:rFonts w:ascii="Times New Roman" w:hAnsi="Times New Roman" w:cs="Times New Roman"/>
                <w:color w:val="000000"/>
                <w:sz w:val="24"/>
                <w:szCs w:val="24"/>
              </w:rPr>
              <w:t xml:space="preserve"> </w:t>
            </w:r>
            <w:r w:rsidRPr="00F57C93">
              <w:rPr>
                <w:rFonts w:ascii="Times New Roman" w:hAnsi="Times New Roman" w:cs="Times New Roman"/>
                <w:b/>
                <w:color w:val="000000"/>
                <w:sz w:val="24"/>
                <w:szCs w:val="24"/>
              </w:rPr>
              <w:t>а</w:t>
            </w:r>
            <w:r>
              <w:rPr>
                <w:rFonts w:ascii="Times New Roman" w:hAnsi="Times New Roman" w:cs="Times New Roman"/>
                <w:color w:val="000000"/>
                <w:sz w:val="24"/>
                <w:szCs w:val="24"/>
              </w:rPr>
              <w:t>) литературная номинация</w:t>
            </w:r>
            <w:r>
              <w:rPr>
                <w:rFonts w:ascii="Times New Roman" w:hAnsi="Times New Roman" w:cs="Times New Roman"/>
                <w:color w:val="000000"/>
                <w:sz w:val="24"/>
                <w:szCs w:val="24"/>
              </w:rPr>
              <w:t xml:space="preserve">  «Письмо Тургеневу» </w:t>
            </w:r>
            <w:r>
              <w:rPr>
                <w:rFonts w:ascii="Times New Roman" w:hAnsi="Times New Roman" w:cs="Times New Roman"/>
                <w:color w:val="000000"/>
                <w:sz w:val="24"/>
                <w:szCs w:val="24"/>
              </w:rPr>
              <w:t xml:space="preserve"> </w:t>
            </w:r>
            <w:r w:rsidRPr="00F57C93">
              <w:rPr>
                <w:rFonts w:ascii="Times New Roman" w:hAnsi="Times New Roman" w:cs="Times New Roman"/>
                <w:b/>
                <w:color w:val="000000"/>
                <w:sz w:val="24"/>
                <w:szCs w:val="24"/>
              </w:rPr>
              <w:t>б</w:t>
            </w:r>
            <w:r>
              <w:rPr>
                <w:rFonts w:ascii="Times New Roman" w:hAnsi="Times New Roman" w:cs="Times New Roman"/>
                <w:color w:val="000000"/>
                <w:sz w:val="24"/>
                <w:szCs w:val="24"/>
              </w:rPr>
              <w:t>) иллюстрации к произведению  Тургенева</w:t>
            </w:r>
          </w:p>
        </w:tc>
        <w:tc>
          <w:tcPr>
            <w:tcW w:w="1276" w:type="dxa"/>
            <w:vMerge/>
            <w:tcBorders>
              <w:left w:val="single" w:sz="4" w:space="0" w:color="auto"/>
              <w:bottom w:val="single" w:sz="4" w:space="0" w:color="auto"/>
              <w:right w:val="single" w:sz="4" w:space="0" w:color="auto"/>
            </w:tcBorders>
          </w:tcPr>
          <w:p w:rsidR="002D200E" w:rsidRPr="003A4FD0" w:rsidRDefault="002D200E" w:rsidP="004B3637">
            <w:pPr>
              <w:tabs>
                <w:tab w:val="left" w:pos="375"/>
                <w:tab w:val="center" w:pos="4677"/>
              </w:tabs>
              <w:spacing w:line="360" w:lineRule="auto"/>
              <w:rPr>
                <w:rFonts w:ascii="Times New Roman" w:hAnsi="Times New Roman" w:cs="Times New Roman"/>
                <w:sz w:val="24"/>
                <w:szCs w:val="24"/>
              </w:rPr>
            </w:pPr>
          </w:p>
        </w:tc>
        <w:tc>
          <w:tcPr>
            <w:tcW w:w="2835" w:type="dxa"/>
            <w:tcBorders>
              <w:left w:val="single" w:sz="4" w:space="0" w:color="auto"/>
              <w:bottom w:val="single" w:sz="4" w:space="0" w:color="auto"/>
              <w:right w:val="single" w:sz="4" w:space="0" w:color="auto"/>
            </w:tcBorders>
          </w:tcPr>
          <w:p w:rsidR="002D200E" w:rsidRDefault="002D200E" w:rsidP="004B36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Учащиеся 8 </w:t>
            </w:r>
            <w:r>
              <w:rPr>
                <w:rFonts w:ascii="Times New Roman" w:hAnsi="Times New Roman" w:cs="Times New Roman"/>
                <w:sz w:val="24"/>
                <w:szCs w:val="24"/>
              </w:rPr>
              <w:t>«а»</w:t>
            </w:r>
            <w:r>
              <w:rPr>
                <w:rFonts w:ascii="Times New Roman" w:hAnsi="Times New Roman" w:cs="Times New Roman"/>
                <w:sz w:val="24"/>
                <w:szCs w:val="24"/>
              </w:rPr>
              <w:t xml:space="preserve">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2D200E" w:rsidRPr="003A4FD0" w:rsidRDefault="002D200E" w:rsidP="004B363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Казимагомедова</w:t>
            </w:r>
            <w:proofErr w:type="spellEnd"/>
            <w:r>
              <w:rPr>
                <w:rFonts w:ascii="Times New Roman" w:hAnsi="Times New Roman" w:cs="Times New Roman"/>
                <w:sz w:val="24"/>
                <w:szCs w:val="24"/>
              </w:rPr>
              <w:t xml:space="preserve"> М. и </w:t>
            </w:r>
            <w:proofErr w:type="spellStart"/>
            <w:r>
              <w:rPr>
                <w:rFonts w:ascii="Times New Roman" w:hAnsi="Times New Roman" w:cs="Times New Roman"/>
                <w:sz w:val="24"/>
                <w:szCs w:val="24"/>
              </w:rPr>
              <w:t>Насибова</w:t>
            </w:r>
            <w:proofErr w:type="spellEnd"/>
            <w:r>
              <w:rPr>
                <w:rFonts w:ascii="Times New Roman" w:hAnsi="Times New Roman" w:cs="Times New Roman"/>
                <w:sz w:val="24"/>
                <w:szCs w:val="24"/>
              </w:rPr>
              <w:t xml:space="preserve"> С.</w:t>
            </w:r>
            <w:r w:rsidR="00F57C93">
              <w:rPr>
                <w:rFonts w:ascii="Times New Roman" w:hAnsi="Times New Roman" w:cs="Times New Roman"/>
                <w:sz w:val="24"/>
                <w:szCs w:val="24"/>
              </w:rPr>
              <w:t xml:space="preserve">  </w:t>
            </w:r>
            <w:r w:rsidR="001843C9">
              <w:rPr>
                <w:rFonts w:ascii="Times New Roman" w:hAnsi="Times New Roman" w:cs="Times New Roman"/>
                <w:sz w:val="24"/>
                <w:szCs w:val="24"/>
              </w:rPr>
              <w:t xml:space="preserve">     </w:t>
            </w:r>
            <w:r w:rsidR="001843C9" w:rsidRPr="00F57C93">
              <w:rPr>
                <w:rFonts w:ascii="Times New Roman" w:hAnsi="Times New Roman" w:cs="Times New Roman"/>
                <w:b/>
                <w:color w:val="000000"/>
                <w:sz w:val="24"/>
                <w:szCs w:val="24"/>
              </w:rPr>
              <w:t>БРЦРО</w:t>
            </w:r>
            <w:r w:rsidR="00F57C93">
              <w:rPr>
                <w:rFonts w:ascii="Times New Roman" w:hAnsi="Times New Roman" w:cs="Times New Roman"/>
                <w:sz w:val="24"/>
                <w:szCs w:val="24"/>
              </w:rPr>
              <w:t xml:space="preserve">  </w:t>
            </w:r>
          </w:p>
        </w:tc>
      </w:tr>
    </w:tbl>
    <w:p w:rsidR="004B3637" w:rsidRPr="003A4FD0" w:rsidRDefault="00EC7E9E" w:rsidP="00EC7E9E">
      <w:pPr>
        <w:spacing w:after="0" w:line="360" w:lineRule="auto"/>
        <w:jc w:val="both"/>
        <w:rPr>
          <w:rFonts w:ascii="Times New Roman" w:hAnsi="Times New Roman" w:cs="Times New Roman"/>
          <w:sz w:val="24"/>
          <w:szCs w:val="24"/>
        </w:rPr>
      </w:pPr>
      <w:r w:rsidRPr="003A4FD0">
        <w:rPr>
          <w:rFonts w:ascii="Times New Roman" w:hAnsi="Times New Roman" w:cs="Times New Roman"/>
          <w:sz w:val="24"/>
          <w:szCs w:val="24"/>
        </w:rPr>
        <w:t xml:space="preserve">   </w:t>
      </w:r>
    </w:p>
    <w:p w:rsidR="002F4E10" w:rsidRPr="002F4E10" w:rsidRDefault="004B3637" w:rsidP="002F4E10">
      <w:pPr>
        <w:pStyle w:val="a7"/>
        <w:spacing w:after="0" w:line="360" w:lineRule="auto"/>
        <w:jc w:val="both"/>
        <w:rPr>
          <w:sz w:val="28"/>
          <w:szCs w:val="28"/>
        </w:rPr>
      </w:pPr>
      <w:r>
        <w:rPr>
          <w:sz w:val="28"/>
          <w:szCs w:val="28"/>
        </w:rPr>
        <w:t xml:space="preserve">    </w:t>
      </w:r>
      <w:r w:rsidR="00EC7E9E" w:rsidRPr="00EC7E9E">
        <w:rPr>
          <w:sz w:val="28"/>
          <w:szCs w:val="28"/>
        </w:rPr>
        <w:t xml:space="preserve"> Музыка, театр, изобразительное искусство и, наконец, литература – спасители</w:t>
      </w:r>
      <w:r w:rsidR="00EC7E9E" w:rsidRPr="00EC7E9E">
        <w:rPr>
          <w:sz w:val="28"/>
          <w:szCs w:val="28"/>
          <w:lang w:val="en-GB"/>
        </w:rPr>
        <w:t> </w:t>
      </w:r>
      <w:r w:rsidR="00EC7E9E" w:rsidRPr="00EC7E9E">
        <w:rPr>
          <w:sz w:val="28"/>
          <w:szCs w:val="28"/>
        </w:rPr>
        <w:t>наших душ. И кто, как не мы, работники библиотеки, труженики библиотечного фронта обязаны</w:t>
      </w:r>
      <w:r w:rsidR="00EC7E9E" w:rsidRPr="00EC7E9E">
        <w:rPr>
          <w:sz w:val="28"/>
          <w:szCs w:val="28"/>
          <w:lang w:val="en-GB"/>
        </w:rPr>
        <w:t> </w:t>
      </w:r>
      <w:r w:rsidR="002F4E10">
        <w:rPr>
          <w:sz w:val="28"/>
          <w:szCs w:val="28"/>
        </w:rPr>
        <w:t>донести до учащихся школы</w:t>
      </w:r>
      <w:r w:rsidR="00EC7E9E" w:rsidRPr="00EC7E9E">
        <w:rPr>
          <w:sz w:val="28"/>
          <w:szCs w:val="28"/>
        </w:rPr>
        <w:t xml:space="preserve"> духовные богатства нашей страны, ее традиции и обычаи, моральные устои,</w:t>
      </w:r>
      <w:r w:rsidR="00EC7E9E" w:rsidRPr="00EC7E9E">
        <w:rPr>
          <w:sz w:val="28"/>
          <w:szCs w:val="28"/>
          <w:lang w:val="en-GB"/>
        </w:rPr>
        <w:t> </w:t>
      </w:r>
      <w:r w:rsidR="00EC7E9E" w:rsidRPr="00EC7E9E">
        <w:rPr>
          <w:sz w:val="28"/>
          <w:szCs w:val="28"/>
        </w:rPr>
        <w:t xml:space="preserve">т.е. все то, что является культурным наследием, созданным прошлыми поколениями, </w:t>
      </w:r>
      <w:r w:rsidR="00EC7E9E" w:rsidRPr="002F4E10">
        <w:rPr>
          <w:sz w:val="28"/>
          <w:szCs w:val="28"/>
        </w:rPr>
        <w:t>для передачи</w:t>
      </w:r>
      <w:r w:rsidR="00EC7E9E" w:rsidRPr="002F4E10">
        <w:rPr>
          <w:sz w:val="28"/>
          <w:szCs w:val="28"/>
          <w:lang w:val="en-GB"/>
        </w:rPr>
        <w:t> </w:t>
      </w:r>
      <w:r w:rsidR="00EC7E9E" w:rsidRPr="002F4E10">
        <w:rPr>
          <w:sz w:val="28"/>
          <w:szCs w:val="28"/>
        </w:rPr>
        <w:t>этих духовных ценностей живущим в будущем.</w:t>
      </w:r>
    </w:p>
    <w:p w:rsidR="00EC7E9E" w:rsidRPr="002F4E10" w:rsidRDefault="002F4E10" w:rsidP="002F4E10">
      <w:pPr>
        <w:pStyle w:val="a7"/>
        <w:spacing w:after="0" w:line="360" w:lineRule="auto"/>
        <w:jc w:val="both"/>
        <w:rPr>
          <w:color w:val="000000"/>
          <w:sz w:val="28"/>
          <w:szCs w:val="28"/>
        </w:rPr>
      </w:pPr>
      <w:r w:rsidRPr="002F4E10">
        <w:rPr>
          <w:iCs/>
          <w:color w:val="000000"/>
          <w:sz w:val="28"/>
          <w:szCs w:val="28"/>
        </w:rPr>
        <w:t xml:space="preserve"> </w:t>
      </w:r>
      <w:r>
        <w:rPr>
          <w:iCs/>
          <w:color w:val="000000"/>
          <w:sz w:val="28"/>
          <w:szCs w:val="28"/>
        </w:rPr>
        <w:t xml:space="preserve">    </w:t>
      </w:r>
      <w:r w:rsidRPr="002F4E10">
        <w:rPr>
          <w:iCs/>
          <w:color w:val="000000"/>
          <w:sz w:val="28"/>
          <w:szCs w:val="28"/>
        </w:rPr>
        <w:t>«На книгах великого классика воспитывалось не одно поколение людей нашей страны. Прошло немало лет, но по-прежнему жива благодарность великому писателю, который во всем мире прославил русский народ и красоту родной земли</w:t>
      </w:r>
      <w:r w:rsidRPr="002F4E10">
        <w:rPr>
          <w:color w:val="000000"/>
          <w:sz w:val="28"/>
          <w:szCs w:val="28"/>
        </w:rPr>
        <w:t>», - поделилась педагог</w:t>
      </w:r>
      <w:r>
        <w:rPr>
          <w:color w:val="000000"/>
          <w:sz w:val="28"/>
          <w:szCs w:val="28"/>
        </w:rPr>
        <w:t xml:space="preserve"> </w:t>
      </w:r>
      <w:r w:rsidRPr="002F4E10">
        <w:rPr>
          <w:color w:val="000000"/>
          <w:sz w:val="28"/>
          <w:szCs w:val="28"/>
        </w:rPr>
        <w:t>-</w:t>
      </w:r>
      <w:r>
        <w:rPr>
          <w:color w:val="000000"/>
          <w:sz w:val="28"/>
          <w:szCs w:val="28"/>
        </w:rPr>
        <w:t xml:space="preserve"> </w:t>
      </w:r>
      <w:r w:rsidRPr="002F4E10">
        <w:rPr>
          <w:color w:val="000000"/>
          <w:sz w:val="28"/>
          <w:szCs w:val="28"/>
        </w:rPr>
        <w:t>библиотекарь.</w:t>
      </w:r>
    </w:p>
    <w:p w:rsidR="002F4E10" w:rsidRDefault="00EC7E9E" w:rsidP="002F4E10">
      <w:pPr>
        <w:pStyle w:val="a7"/>
        <w:shd w:val="clear" w:color="auto" w:fill="FFFFFF"/>
        <w:spacing w:after="0" w:line="360" w:lineRule="auto"/>
        <w:jc w:val="both"/>
        <w:rPr>
          <w:sz w:val="28"/>
          <w:szCs w:val="28"/>
        </w:rPr>
      </w:pPr>
      <w:r w:rsidRPr="002F4E10">
        <w:rPr>
          <w:sz w:val="28"/>
          <w:szCs w:val="28"/>
        </w:rPr>
        <w:t xml:space="preserve">    Одной</w:t>
      </w:r>
      <w:r w:rsidRPr="00EC7E9E">
        <w:rPr>
          <w:sz w:val="28"/>
          <w:szCs w:val="28"/>
        </w:rPr>
        <w:t xml:space="preserve"> из самых значимых </w:t>
      </w:r>
      <w:r w:rsidR="002F4E10">
        <w:rPr>
          <w:sz w:val="28"/>
          <w:szCs w:val="28"/>
        </w:rPr>
        <w:t xml:space="preserve"> </w:t>
      </w:r>
      <w:r w:rsidRPr="00EC7E9E">
        <w:rPr>
          <w:sz w:val="28"/>
          <w:szCs w:val="28"/>
        </w:rPr>
        <w:t>дат в календаре России за 2018 год является 200-летний юбилей</w:t>
      </w:r>
      <w:r w:rsidR="002F4E10">
        <w:rPr>
          <w:sz w:val="28"/>
          <w:szCs w:val="28"/>
        </w:rPr>
        <w:t xml:space="preserve"> </w:t>
      </w:r>
      <w:r w:rsidRPr="00EC7E9E">
        <w:rPr>
          <w:sz w:val="28"/>
          <w:szCs w:val="28"/>
          <w:lang w:val="en-GB"/>
        </w:rPr>
        <w:t> </w:t>
      </w:r>
      <w:r w:rsidRPr="00EC7E9E">
        <w:rPr>
          <w:sz w:val="28"/>
          <w:szCs w:val="28"/>
        </w:rPr>
        <w:t xml:space="preserve">Ивана Сергеевича Тургенева. </w:t>
      </w:r>
      <w:r w:rsidRPr="00EC7E9E">
        <w:rPr>
          <w:b/>
          <w:sz w:val="28"/>
          <w:szCs w:val="28"/>
        </w:rPr>
        <w:t>В МКОУ «</w:t>
      </w:r>
      <w:proofErr w:type="spellStart"/>
      <w:r w:rsidRPr="00EC7E9E">
        <w:rPr>
          <w:b/>
          <w:sz w:val="28"/>
          <w:szCs w:val="28"/>
        </w:rPr>
        <w:t>Чиркейской</w:t>
      </w:r>
      <w:proofErr w:type="spellEnd"/>
      <w:r w:rsidRPr="00EC7E9E">
        <w:rPr>
          <w:b/>
          <w:sz w:val="28"/>
          <w:szCs w:val="28"/>
        </w:rPr>
        <w:t xml:space="preserve"> </w:t>
      </w:r>
      <w:r w:rsidRPr="00EC7E9E">
        <w:rPr>
          <w:b/>
          <w:sz w:val="28"/>
          <w:szCs w:val="28"/>
        </w:rPr>
        <w:lastRenderedPageBreak/>
        <w:t>СОШ № 2 им.</w:t>
      </w:r>
      <w:r w:rsidR="004B3637">
        <w:rPr>
          <w:b/>
          <w:sz w:val="28"/>
          <w:szCs w:val="28"/>
        </w:rPr>
        <w:t xml:space="preserve"> </w:t>
      </w:r>
      <w:r w:rsidRPr="00EC7E9E">
        <w:rPr>
          <w:b/>
          <w:sz w:val="28"/>
          <w:szCs w:val="28"/>
        </w:rPr>
        <w:t xml:space="preserve">Саида </w:t>
      </w:r>
      <w:proofErr w:type="spellStart"/>
      <w:r w:rsidRPr="00EC7E9E">
        <w:rPr>
          <w:b/>
          <w:sz w:val="28"/>
          <w:szCs w:val="28"/>
        </w:rPr>
        <w:t>афанди</w:t>
      </w:r>
      <w:proofErr w:type="spellEnd"/>
      <w:r w:rsidRPr="00EC7E9E">
        <w:rPr>
          <w:b/>
          <w:sz w:val="28"/>
          <w:szCs w:val="28"/>
        </w:rPr>
        <w:t xml:space="preserve"> аль-</w:t>
      </w:r>
      <w:proofErr w:type="spellStart"/>
      <w:r w:rsidRPr="00EC7E9E">
        <w:rPr>
          <w:b/>
          <w:sz w:val="28"/>
          <w:szCs w:val="28"/>
        </w:rPr>
        <w:t>Чиркави</w:t>
      </w:r>
      <w:proofErr w:type="spellEnd"/>
      <w:r w:rsidRPr="00EC7E9E">
        <w:rPr>
          <w:b/>
          <w:sz w:val="28"/>
          <w:szCs w:val="28"/>
        </w:rPr>
        <w:t xml:space="preserve">»  </w:t>
      </w:r>
      <w:r w:rsidR="002F1C07" w:rsidRPr="00EC7E9E">
        <w:rPr>
          <w:b/>
          <w:bCs/>
          <w:sz w:val="28"/>
          <w:szCs w:val="28"/>
        </w:rPr>
        <w:t>9 ноября</w:t>
      </w:r>
      <w:r w:rsidR="002F1C07" w:rsidRPr="00EC7E9E">
        <w:rPr>
          <w:bCs/>
          <w:sz w:val="28"/>
          <w:szCs w:val="28"/>
        </w:rPr>
        <w:t xml:space="preserve"> </w:t>
      </w:r>
      <w:r w:rsidRPr="00EC7E9E">
        <w:rPr>
          <w:bCs/>
          <w:sz w:val="28"/>
          <w:szCs w:val="28"/>
        </w:rPr>
        <w:t xml:space="preserve"> прошел </w:t>
      </w:r>
      <w:r w:rsidR="002F1C07" w:rsidRPr="00EC7E9E">
        <w:rPr>
          <w:bCs/>
          <w:sz w:val="28"/>
          <w:szCs w:val="28"/>
        </w:rPr>
        <w:t xml:space="preserve">- главный литературный день всего текущего года, который посвящен творчеству поэта, публициста, переводчика, философа и </w:t>
      </w:r>
      <w:r w:rsidRPr="00EC7E9E">
        <w:rPr>
          <w:bCs/>
          <w:sz w:val="28"/>
          <w:szCs w:val="28"/>
        </w:rPr>
        <w:t>драматурга</w:t>
      </w:r>
      <w:r w:rsidR="004B3637">
        <w:rPr>
          <w:bCs/>
          <w:sz w:val="28"/>
          <w:szCs w:val="28"/>
        </w:rPr>
        <w:t xml:space="preserve"> </w:t>
      </w:r>
      <w:r w:rsidRPr="00EC7E9E">
        <w:rPr>
          <w:bCs/>
          <w:sz w:val="28"/>
          <w:szCs w:val="28"/>
        </w:rPr>
        <w:t xml:space="preserve"> </w:t>
      </w:r>
      <w:r w:rsidRPr="00EC7E9E">
        <w:rPr>
          <w:b/>
          <w:bCs/>
          <w:sz w:val="28"/>
          <w:szCs w:val="28"/>
        </w:rPr>
        <w:t>Ивана Тургенева</w:t>
      </w:r>
      <w:r w:rsidRPr="00EC7E9E">
        <w:rPr>
          <w:bCs/>
          <w:sz w:val="28"/>
          <w:szCs w:val="28"/>
        </w:rPr>
        <w:t xml:space="preserve">. </w:t>
      </w:r>
      <w:r w:rsidR="004B3637">
        <w:rPr>
          <w:bCs/>
          <w:sz w:val="28"/>
          <w:szCs w:val="28"/>
        </w:rPr>
        <w:t xml:space="preserve">   </w:t>
      </w:r>
      <w:r w:rsidR="002F1C07" w:rsidRPr="00EC7E9E">
        <w:rPr>
          <w:sz w:val="28"/>
          <w:szCs w:val="28"/>
        </w:rPr>
        <w:t>К юбилею писателя в библиотеке прошел ряд мероприятий, посвященных 200-летию со дня рождения Ивана Сергеевича Тургенева</w:t>
      </w:r>
      <w:r w:rsidR="002F4E10">
        <w:rPr>
          <w:sz w:val="28"/>
          <w:szCs w:val="28"/>
        </w:rPr>
        <w:t xml:space="preserve"> </w:t>
      </w:r>
      <w:r w:rsidR="002F1C07" w:rsidRPr="00EC7E9E">
        <w:rPr>
          <w:sz w:val="28"/>
          <w:szCs w:val="28"/>
        </w:rPr>
        <w:t xml:space="preserve"> «И в светлый мир тургеневского слова погружена опять душа моя...». Оформили книжную выставку: «Великий Тургенев» и провели литературную витрину «Золотая россыпь классики!». </w:t>
      </w:r>
    </w:p>
    <w:p w:rsidR="002D200E" w:rsidRDefault="002D200E" w:rsidP="002D200E">
      <w:pPr>
        <w:pStyle w:val="a7"/>
        <w:shd w:val="clear" w:color="auto" w:fill="FFFFFF"/>
        <w:spacing w:after="0" w:line="360" w:lineRule="auto"/>
        <w:jc w:val="center"/>
        <w:rPr>
          <w:i/>
          <w:sz w:val="28"/>
          <w:szCs w:val="28"/>
        </w:rPr>
      </w:pPr>
      <w:r>
        <w:rPr>
          <w:i/>
          <w:noProof/>
          <w:sz w:val="28"/>
          <w:szCs w:val="28"/>
        </w:rPr>
        <w:drawing>
          <wp:inline distT="0" distB="0" distL="0" distR="0">
            <wp:extent cx="5305425" cy="3409950"/>
            <wp:effectExtent l="0" t="0" r="9525" b="0"/>
            <wp:docPr id="3" name="Рисунок 3" descr="F:\200лет Тургеневу\+DSC_0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0лет Тургеневу\+DSC_096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2732" cy="3408219"/>
                    </a:xfrm>
                    <a:prstGeom prst="rect">
                      <a:avLst/>
                    </a:prstGeom>
                    <a:noFill/>
                    <a:ln>
                      <a:noFill/>
                    </a:ln>
                  </pic:spPr>
                </pic:pic>
              </a:graphicData>
            </a:graphic>
          </wp:inline>
        </w:drawing>
      </w:r>
    </w:p>
    <w:p w:rsidR="00EC7E9E" w:rsidRPr="002F4E10" w:rsidRDefault="002F4E10" w:rsidP="002F4E10">
      <w:pPr>
        <w:pStyle w:val="a7"/>
        <w:spacing w:after="0" w:line="360" w:lineRule="auto"/>
        <w:jc w:val="both"/>
        <w:rPr>
          <w:color w:val="000000"/>
          <w:sz w:val="28"/>
          <w:szCs w:val="28"/>
        </w:rPr>
      </w:pPr>
      <w:r>
        <w:rPr>
          <w:color w:val="000000"/>
          <w:sz w:val="28"/>
          <w:szCs w:val="28"/>
        </w:rPr>
        <w:t xml:space="preserve">    </w:t>
      </w:r>
      <w:r w:rsidRPr="002F4E10">
        <w:rPr>
          <w:color w:val="000000"/>
          <w:sz w:val="28"/>
          <w:szCs w:val="28"/>
        </w:rPr>
        <w:t xml:space="preserve">Обращаясь к его творчеству, </w:t>
      </w:r>
      <w:r>
        <w:rPr>
          <w:color w:val="000000"/>
          <w:sz w:val="28"/>
          <w:szCs w:val="28"/>
        </w:rPr>
        <w:t xml:space="preserve">педагог - </w:t>
      </w:r>
      <w:r w:rsidRPr="002F4E10">
        <w:rPr>
          <w:color w:val="000000"/>
          <w:sz w:val="28"/>
          <w:szCs w:val="28"/>
        </w:rPr>
        <w:t xml:space="preserve">библиотекарь рассказала, как развивался талант Тургенева, как создавались его произведения, и какое место занимают они в истории русской и мировой литературы. В ходе мероприятия гости вечера услышали романс «Утро туманное» (1843), и стихотворение Тургенева «Ах, давно ли гулял я с тобой!» (1843). К значимой дате в библиотеке была представлена </w:t>
      </w:r>
      <w:proofErr w:type="spellStart"/>
      <w:r w:rsidRPr="002F4E10">
        <w:rPr>
          <w:color w:val="000000"/>
          <w:sz w:val="28"/>
          <w:szCs w:val="28"/>
        </w:rPr>
        <w:t>книжно</w:t>
      </w:r>
      <w:proofErr w:type="spellEnd"/>
      <w:r w:rsidRPr="002F4E10">
        <w:rPr>
          <w:color w:val="000000"/>
          <w:sz w:val="28"/>
          <w:szCs w:val="28"/>
        </w:rPr>
        <w:t>-иллюстративная выставка «Этюды о Тургеневе». Вместе с книгами и статьями из литературных журналов читатели смогли познакомиться с афоризмами и цитатами И.С. Тургенева.</w:t>
      </w:r>
    </w:p>
    <w:p w:rsidR="003A4FD0" w:rsidRPr="003A4FD0" w:rsidRDefault="00EC7E9E" w:rsidP="003A4FD0">
      <w:pPr>
        <w:pStyle w:val="a7"/>
        <w:spacing w:after="0" w:line="360" w:lineRule="auto"/>
        <w:jc w:val="both"/>
        <w:rPr>
          <w:color w:val="000000"/>
          <w:sz w:val="28"/>
          <w:szCs w:val="28"/>
        </w:rPr>
      </w:pPr>
      <w:r w:rsidRPr="00EC7E9E">
        <w:rPr>
          <w:bCs/>
          <w:sz w:val="28"/>
          <w:szCs w:val="28"/>
        </w:rPr>
        <w:t xml:space="preserve">     </w:t>
      </w:r>
      <w:r w:rsidR="002F1C07" w:rsidRPr="00EC7E9E">
        <w:rPr>
          <w:sz w:val="28"/>
          <w:szCs w:val="28"/>
        </w:rPr>
        <w:t xml:space="preserve">На литературно-познавательной программе «Охотник, нелукавый друг природы, из детских снов серебряный старик» ребята познакомились с </w:t>
      </w:r>
      <w:r w:rsidR="002F1C07" w:rsidRPr="00EC7E9E">
        <w:rPr>
          <w:sz w:val="28"/>
          <w:szCs w:val="28"/>
        </w:rPr>
        <w:lastRenderedPageBreak/>
        <w:t xml:space="preserve">творчеством писателя. Дети прослушали и обсудили рассказы </w:t>
      </w:r>
      <w:r w:rsidR="003A4FD0">
        <w:rPr>
          <w:sz w:val="28"/>
          <w:szCs w:val="28"/>
        </w:rPr>
        <w:t xml:space="preserve"> </w:t>
      </w:r>
      <w:r w:rsidR="002F1C07" w:rsidRPr="00EC7E9E">
        <w:rPr>
          <w:sz w:val="28"/>
          <w:szCs w:val="28"/>
        </w:rPr>
        <w:t>«Пе</w:t>
      </w:r>
      <w:r w:rsidR="003A4FD0">
        <w:rPr>
          <w:sz w:val="28"/>
          <w:szCs w:val="28"/>
        </w:rPr>
        <w:t xml:space="preserve">репёлка», «Воробей», «Голуби». </w:t>
      </w:r>
      <w:r w:rsidR="004B3637">
        <w:rPr>
          <w:sz w:val="28"/>
          <w:szCs w:val="28"/>
        </w:rPr>
        <w:t>Педагог-б</w:t>
      </w:r>
      <w:r w:rsidR="002F1C07" w:rsidRPr="00EC7E9E">
        <w:rPr>
          <w:sz w:val="28"/>
          <w:szCs w:val="28"/>
        </w:rPr>
        <w:t>иблиотекарь рассказала ребятам о поразительной способности</w:t>
      </w:r>
      <w:r w:rsidRPr="00EC7E9E">
        <w:rPr>
          <w:sz w:val="28"/>
          <w:szCs w:val="28"/>
        </w:rPr>
        <w:t xml:space="preserve"> </w:t>
      </w:r>
      <w:r w:rsidR="002F1C07" w:rsidRPr="00EC7E9E">
        <w:rPr>
          <w:sz w:val="28"/>
          <w:szCs w:val="28"/>
        </w:rPr>
        <w:t xml:space="preserve"> </w:t>
      </w:r>
      <w:proofErr w:type="spellStart"/>
      <w:r w:rsidR="002F1C07" w:rsidRPr="00EC7E9E">
        <w:rPr>
          <w:sz w:val="28"/>
          <w:szCs w:val="28"/>
        </w:rPr>
        <w:t>И.Тургенева</w:t>
      </w:r>
      <w:proofErr w:type="spellEnd"/>
      <w:r w:rsidR="002F1C07" w:rsidRPr="00EC7E9E">
        <w:rPr>
          <w:sz w:val="28"/>
          <w:szCs w:val="28"/>
        </w:rPr>
        <w:t xml:space="preserve"> словом передавать запахи, шум лесов и полей, цвета земли и неба. Затем ребята на станциях «</w:t>
      </w:r>
      <w:proofErr w:type="spellStart"/>
      <w:r w:rsidR="002F1C07" w:rsidRPr="00EC7E9E">
        <w:rPr>
          <w:sz w:val="28"/>
          <w:szCs w:val="28"/>
        </w:rPr>
        <w:t>Загадкино</w:t>
      </w:r>
      <w:proofErr w:type="spellEnd"/>
      <w:r w:rsidR="002F1C07" w:rsidRPr="00EC7E9E">
        <w:rPr>
          <w:sz w:val="28"/>
          <w:szCs w:val="28"/>
        </w:rPr>
        <w:t xml:space="preserve">», «Творческая» </w:t>
      </w:r>
      <w:r w:rsidR="004B3637">
        <w:rPr>
          <w:sz w:val="28"/>
          <w:szCs w:val="28"/>
        </w:rPr>
        <w:t xml:space="preserve"> </w:t>
      </w:r>
      <w:r w:rsidR="002F1C07" w:rsidRPr="00EC7E9E">
        <w:rPr>
          <w:sz w:val="28"/>
          <w:szCs w:val="28"/>
        </w:rPr>
        <w:t>и</w:t>
      </w:r>
      <w:r w:rsidR="004B3637">
        <w:rPr>
          <w:sz w:val="28"/>
          <w:szCs w:val="28"/>
        </w:rPr>
        <w:t xml:space="preserve"> </w:t>
      </w:r>
      <w:r w:rsidR="002F1C07" w:rsidRPr="00EC7E9E">
        <w:rPr>
          <w:sz w:val="28"/>
          <w:szCs w:val="28"/>
        </w:rPr>
        <w:t xml:space="preserve"> «</w:t>
      </w:r>
      <w:proofErr w:type="spellStart"/>
      <w:r w:rsidR="002F1C07" w:rsidRPr="00EC7E9E">
        <w:rPr>
          <w:sz w:val="28"/>
          <w:szCs w:val="28"/>
        </w:rPr>
        <w:t>Запоминайка</w:t>
      </w:r>
      <w:proofErr w:type="spellEnd"/>
      <w:r w:rsidR="002F1C07" w:rsidRPr="00EC7E9E">
        <w:rPr>
          <w:sz w:val="28"/>
          <w:szCs w:val="28"/>
        </w:rPr>
        <w:t>»</w:t>
      </w:r>
      <w:r w:rsidR="003A4FD0">
        <w:rPr>
          <w:sz w:val="28"/>
          <w:szCs w:val="28"/>
        </w:rPr>
        <w:t xml:space="preserve"> </w:t>
      </w:r>
      <w:r w:rsidR="002F1C07" w:rsidRPr="00EC7E9E">
        <w:rPr>
          <w:sz w:val="28"/>
          <w:szCs w:val="28"/>
        </w:rPr>
        <w:t xml:space="preserve"> дружно отвечали на вопросы интерактивной викторины, отгадывали загадки, читали стихи, демонстрировали свои творческие способности.</w:t>
      </w:r>
      <w:r w:rsidR="009236A8" w:rsidRPr="009236A8">
        <w:rPr>
          <w:rFonts w:ascii="pt_sansregular" w:hAnsi="pt_sansregular" w:cs="Arial"/>
          <w:color w:val="000000"/>
          <w:sz w:val="21"/>
          <w:szCs w:val="21"/>
        </w:rPr>
        <w:t xml:space="preserve"> </w:t>
      </w:r>
      <w:r w:rsidR="009236A8" w:rsidRPr="009236A8">
        <w:rPr>
          <w:color w:val="000000"/>
          <w:sz w:val="28"/>
          <w:szCs w:val="28"/>
        </w:rPr>
        <w:t>Педагог-библиотекарь обратила внимание старшеклассников на произведение «Отцы и дети» и его главного героя Евгения Базарова. Ребята были знакомы с произведением, поэтому беседа скла</w:t>
      </w:r>
      <w:r w:rsidR="009236A8">
        <w:rPr>
          <w:color w:val="000000"/>
          <w:sz w:val="28"/>
          <w:szCs w:val="28"/>
        </w:rPr>
        <w:t>дывалась легко и непринужденно.</w:t>
      </w:r>
      <w:r w:rsidR="003A4FD0" w:rsidRPr="003A4FD0">
        <w:rPr>
          <w:i/>
          <w:iCs/>
          <w:color w:val="000000"/>
          <w:sz w:val="28"/>
          <w:szCs w:val="28"/>
        </w:rPr>
        <w:t xml:space="preserve"> «</w:t>
      </w:r>
      <w:r w:rsidR="003A4FD0" w:rsidRPr="003A4FD0">
        <w:rPr>
          <w:color w:val="000000"/>
          <w:sz w:val="28"/>
          <w:szCs w:val="28"/>
        </w:rPr>
        <w:t xml:space="preserve">Большой интерес вызвала «Своя игра», посвященная жизни и творчеству И.С. Тургенева. Опираясь на полученные знания, учащиеся  давали правильные ответы. </w:t>
      </w:r>
    </w:p>
    <w:p w:rsidR="002F1C07" w:rsidRPr="009236A8" w:rsidRDefault="002D200E" w:rsidP="002D200E">
      <w:pPr>
        <w:pStyle w:val="a7"/>
        <w:spacing w:after="0" w:line="360" w:lineRule="auto"/>
        <w:jc w:val="center"/>
        <w:rPr>
          <w:color w:val="000000"/>
          <w:sz w:val="28"/>
          <w:szCs w:val="28"/>
        </w:rPr>
      </w:pPr>
      <w:r>
        <w:rPr>
          <w:noProof/>
          <w:color w:val="000000"/>
          <w:sz w:val="28"/>
          <w:szCs w:val="28"/>
        </w:rPr>
        <w:drawing>
          <wp:inline distT="0" distB="0" distL="0" distR="0">
            <wp:extent cx="5362575" cy="3409950"/>
            <wp:effectExtent l="0" t="0" r="9525" b="0"/>
            <wp:docPr id="4" name="Рисунок 4" descr="F:\200лет Тургеневу\+DSC_0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0лет Тургеневу\+DSC_096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9853" cy="3408219"/>
                    </a:xfrm>
                    <a:prstGeom prst="rect">
                      <a:avLst/>
                    </a:prstGeom>
                    <a:noFill/>
                    <a:ln>
                      <a:noFill/>
                    </a:ln>
                  </pic:spPr>
                </pic:pic>
              </a:graphicData>
            </a:graphic>
          </wp:inline>
        </w:drawing>
      </w:r>
    </w:p>
    <w:p w:rsidR="002D200E" w:rsidRDefault="002F1C07" w:rsidP="003A4FD0">
      <w:pPr>
        <w:pStyle w:val="a7"/>
        <w:spacing w:after="0" w:line="360" w:lineRule="auto"/>
        <w:jc w:val="both"/>
        <w:rPr>
          <w:sz w:val="28"/>
          <w:szCs w:val="28"/>
        </w:rPr>
      </w:pPr>
      <w:r w:rsidRPr="00EC7E9E">
        <w:rPr>
          <w:sz w:val="28"/>
          <w:szCs w:val="28"/>
        </w:rPr>
        <w:t xml:space="preserve">     </w:t>
      </w:r>
      <w:r w:rsidRPr="002F4E10">
        <w:rPr>
          <w:sz w:val="28"/>
          <w:szCs w:val="28"/>
        </w:rPr>
        <w:t xml:space="preserve">В рамках </w:t>
      </w:r>
      <w:proofErr w:type="gramStart"/>
      <w:r w:rsidRPr="002F4E10">
        <w:rPr>
          <w:sz w:val="28"/>
          <w:szCs w:val="28"/>
        </w:rPr>
        <w:t>мероприятий, посвященных юбилею И. Тургенева   прошел</w:t>
      </w:r>
      <w:proofErr w:type="gramEnd"/>
      <w:r w:rsidRPr="002F4E10">
        <w:rPr>
          <w:sz w:val="28"/>
          <w:szCs w:val="28"/>
        </w:rPr>
        <w:t xml:space="preserve"> круглый стол для детей и родителей под названием «Отцы и дети» с обсуждением нескольких произведений писателя: «</w:t>
      </w:r>
      <w:proofErr w:type="spellStart"/>
      <w:r w:rsidRPr="002F4E10">
        <w:rPr>
          <w:sz w:val="28"/>
          <w:szCs w:val="28"/>
        </w:rPr>
        <w:t>Бежин</w:t>
      </w:r>
      <w:proofErr w:type="spellEnd"/>
      <w:r w:rsidRPr="002F4E10">
        <w:rPr>
          <w:sz w:val="28"/>
          <w:szCs w:val="28"/>
        </w:rPr>
        <w:t xml:space="preserve"> луг», «Отцы и дети», «Первая любовь», «Ася». Ребята читали стихи в прозе, инсценировали отрывки, отражающие смысл произведений, поднимали главные проблемы, высказывали свое мнение. Живой интерес вызвали темы тургеневских девушек, взаимоотношений мужчин и женщин, а также вечная тема отцов и </w:t>
      </w:r>
      <w:r w:rsidRPr="002F4E10">
        <w:rPr>
          <w:sz w:val="28"/>
          <w:szCs w:val="28"/>
        </w:rPr>
        <w:lastRenderedPageBreak/>
        <w:t>детей. Юные читатели отстаивали свои позиции о характере героев Базарова и Кирсанова, сравнивали проблемы поколения тургеневского времени и современности. Поддерживалось настроение старины романсами, которые звучали для гостей. Прошло два века со дня рождения Ивана Сергеевича Тургенева, но написанные им произведения</w:t>
      </w:r>
      <w:r w:rsidRPr="002F4E10">
        <w:rPr>
          <w:i/>
          <w:sz w:val="28"/>
          <w:szCs w:val="28"/>
        </w:rPr>
        <w:t xml:space="preserve"> продолжают </w:t>
      </w:r>
      <w:r w:rsidRPr="002F4E10">
        <w:rPr>
          <w:sz w:val="28"/>
          <w:szCs w:val="28"/>
        </w:rPr>
        <w:t>волновать современного читателя. Они сохранили тайный жар страстных поисков истины, смысла человеческого существования, которыми была наполнена духовная жизнь лучших людей того времени.</w:t>
      </w:r>
      <w:r w:rsidR="00EC7E9E" w:rsidRPr="002F4E10">
        <w:rPr>
          <w:sz w:val="28"/>
          <w:szCs w:val="28"/>
        </w:rPr>
        <w:t xml:space="preserve"> Учащиеся  в ходе мероприятия читали стихи Тургенева, делились своими</w:t>
      </w:r>
      <w:r w:rsidR="00EC7E9E" w:rsidRPr="002F4E10">
        <w:rPr>
          <w:sz w:val="28"/>
          <w:szCs w:val="28"/>
          <w:lang w:val="en-GB"/>
        </w:rPr>
        <w:t> </w:t>
      </w:r>
      <w:r w:rsidR="00EC7E9E" w:rsidRPr="002F4E10">
        <w:rPr>
          <w:sz w:val="28"/>
          <w:szCs w:val="28"/>
        </w:rPr>
        <w:t xml:space="preserve">впечатлениями </w:t>
      </w:r>
      <w:proofErr w:type="gramStart"/>
      <w:r w:rsidR="00EC7E9E" w:rsidRPr="002F4E10">
        <w:rPr>
          <w:sz w:val="28"/>
          <w:szCs w:val="28"/>
        </w:rPr>
        <w:t>об</w:t>
      </w:r>
      <w:proofErr w:type="gramEnd"/>
      <w:r w:rsidR="00EC7E9E" w:rsidRPr="002F4E10">
        <w:rPr>
          <w:sz w:val="28"/>
          <w:szCs w:val="28"/>
        </w:rPr>
        <w:t xml:space="preserve"> увиденном и услышанном.</w:t>
      </w:r>
    </w:p>
    <w:p w:rsidR="002D200E" w:rsidRDefault="002D200E" w:rsidP="002D200E">
      <w:pPr>
        <w:pStyle w:val="a7"/>
        <w:spacing w:after="0" w:line="360" w:lineRule="auto"/>
        <w:jc w:val="center"/>
        <w:rPr>
          <w:sz w:val="28"/>
          <w:szCs w:val="28"/>
        </w:rPr>
      </w:pPr>
      <w:r>
        <w:rPr>
          <w:noProof/>
          <w:sz w:val="28"/>
          <w:szCs w:val="28"/>
        </w:rPr>
        <w:drawing>
          <wp:inline distT="0" distB="0" distL="0" distR="0">
            <wp:extent cx="5181442" cy="3467100"/>
            <wp:effectExtent l="0" t="0" r="635" b="0"/>
            <wp:docPr id="5" name="Рисунок 5" descr="F:\200лет Тургеневу\+DSC_0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0лет Тургеневу\+DSC_09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8812" cy="3465340"/>
                    </a:xfrm>
                    <a:prstGeom prst="rect">
                      <a:avLst/>
                    </a:prstGeom>
                    <a:noFill/>
                    <a:ln>
                      <a:noFill/>
                    </a:ln>
                  </pic:spPr>
                </pic:pic>
              </a:graphicData>
            </a:graphic>
          </wp:inline>
        </w:drawing>
      </w:r>
    </w:p>
    <w:p w:rsidR="003A4FD0" w:rsidRDefault="00EC7E9E" w:rsidP="003A4FD0">
      <w:pPr>
        <w:pStyle w:val="a7"/>
        <w:spacing w:after="0" w:line="360" w:lineRule="auto"/>
        <w:jc w:val="both"/>
        <w:rPr>
          <w:rFonts w:ascii="pt_sansregular" w:hAnsi="pt_sansregular" w:cs="Arial"/>
          <w:color w:val="000000"/>
          <w:sz w:val="28"/>
          <w:szCs w:val="28"/>
        </w:rPr>
      </w:pPr>
      <w:r w:rsidRPr="002F4E10">
        <w:rPr>
          <w:sz w:val="28"/>
          <w:szCs w:val="28"/>
        </w:rPr>
        <w:t xml:space="preserve"> </w:t>
      </w:r>
      <w:r w:rsidR="002F4E10" w:rsidRPr="002F4E10">
        <w:rPr>
          <w:color w:val="000000"/>
          <w:sz w:val="28"/>
          <w:szCs w:val="28"/>
        </w:rPr>
        <w:t>Говоря о творчестве И. Тургенева, невозможно обойти тему любви, так как почти все произведения автора пронизаны этим чувством. Из рассказа сотрудника библиотеки ребята узнали, что Тургенев во многих своих произведениях воспевал именно первую любовь, юную, чистую. В ходе мероприятия старшеклассники познакомились с письмами И. Тургенева и Полины Виардо, а также произведениями «Первая любовь», «Отцы и лети»</w:t>
      </w:r>
      <w:r w:rsidR="002F4E10">
        <w:rPr>
          <w:color w:val="000000"/>
          <w:sz w:val="28"/>
          <w:szCs w:val="28"/>
        </w:rPr>
        <w:t xml:space="preserve">, «Дворянское гнездо», «Рудин». </w:t>
      </w:r>
      <w:r w:rsidR="002F4E10" w:rsidRPr="002F4E10">
        <w:rPr>
          <w:rFonts w:ascii="pt_sansregular" w:hAnsi="pt_sansregular" w:cs="Arial"/>
          <w:color w:val="000000"/>
          <w:sz w:val="28"/>
          <w:szCs w:val="28"/>
        </w:rPr>
        <w:t xml:space="preserve">Мероприятие сопровождалось электронной </w:t>
      </w:r>
      <w:r w:rsidR="002F4E10" w:rsidRPr="002F4E10">
        <w:rPr>
          <w:rFonts w:ascii="pt_sansregular" w:hAnsi="pt_sansregular" w:cs="Arial"/>
          <w:color w:val="000000"/>
          <w:sz w:val="28"/>
          <w:szCs w:val="28"/>
        </w:rPr>
        <w:lastRenderedPageBreak/>
        <w:t>презентацией, видеофильмом о писателе и видеоклипом романса «Утро туманное…».</w:t>
      </w:r>
    </w:p>
    <w:p w:rsidR="003A4FD0" w:rsidRPr="009236A8" w:rsidRDefault="003A4FD0" w:rsidP="003A4FD0">
      <w:pPr>
        <w:pStyle w:val="a7"/>
        <w:spacing w:after="0" w:line="360" w:lineRule="auto"/>
        <w:jc w:val="both"/>
        <w:rPr>
          <w:color w:val="000000"/>
          <w:sz w:val="28"/>
          <w:szCs w:val="28"/>
        </w:rPr>
      </w:pPr>
      <w:r>
        <w:rPr>
          <w:rFonts w:ascii="pt_sansregular" w:hAnsi="pt_sansregular" w:cs="Arial"/>
          <w:color w:val="000000"/>
          <w:sz w:val="28"/>
          <w:szCs w:val="28"/>
        </w:rPr>
        <w:t xml:space="preserve">    </w:t>
      </w:r>
      <w:r w:rsidR="002F4E10" w:rsidRPr="002F4E10">
        <w:rPr>
          <w:rFonts w:ascii="pt_sansregular" w:hAnsi="pt_sansregular" w:cs="Arial"/>
          <w:color w:val="000000"/>
          <w:sz w:val="28"/>
          <w:szCs w:val="28"/>
        </w:rPr>
        <w:t> </w:t>
      </w:r>
      <w:r w:rsidRPr="003A4FD0">
        <w:rPr>
          <w:color w:val="000000"/>
          <w:sz w:val="28"/>
          <w:szCs w:val="28"/>
        </w:rPr>
        <w:t>Мероприятие  закончилось  чтением самого известного из них - стихотворения «Русский язык». В ходе мероприятия также звучала музыка Д.Д. Шостаковича «Душа», использовались фрагменты из фильмов «Ася», «Отцы и дети». Заключительным аккордом литературной деятельности писателя являлись «Стихотворения в прозе», которые вошли в золотой фонд русской литературы.</w:t>
      </w:r>
      <w:r w:rsidRPr="003A4FD0">
        <w:rPr>
          <w:sz w:val="28"/>
          <w:szCs w:val="28"/>
        </w:rPr>
        <w:t xml:space="preserve"> </w:t>
      </w:r>
      <w:r w:rsidRPr="00EC7E9E">
        <w:rPr>
          <w:sz w:val="28"/>
          <w:szCs w:val="28"/>
        </w:rPr>
        <w:t xml:space="preserve">Завершилось мероприятие совместным просмотром мультфильма «Муму».   </w:t>
      </w:r>
    </w:p>
    <w:sectPr w:rsidR="003A4FD0" w:rsidRPr="009236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t_sansregular">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B79F5"/>
    <w:multiLevelType w:val="multilevel"/>
    <w:tmpl w:val="02F0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EC4096"/>
    <w:multiLevelType w:val="multilevel"/>
    <w:tmpl w:val="D794C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FA7013"/>
    <w:multiLevelType w:val="multilevel"/>
    <w:tmpl w:val="8CC4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1C388B"/>
    <w:multiLevelType w:val="multilevel"/>
    <w:tmpl w:val="E2EE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7E4"/>
    <w:rsid w:val="001843C9"/>
    <w:rsid w:val="002D200E"/>
    <w:rsid w:val="002F1C07"/>
    <w:rsid w:val="002F4E10"/>
    <w:rsid w:val="00386A1E"/>
    <w:rsid w:val="003A4FD0"/>
    <w:rsid w:val="004660BF"/>
    <w:rsid w:val="004B3637"/>
    <w:rsid w:val="0068141D"/>
    <w:rsid w:val="00780423"/>
    <w:rsid w:val="007A291D"/>
    <w:rsid w:val="007B07E4"/>
    <w:rsid w:val="009236A8"/>
    <w:rsid w:val="009A59EC"/>
    <w:rsid w:val="009B733B"/>
    <w:rsid w:val="00C20CBB"/>
    <w:rsid w:val="00EC7E9E"/>
    <w:rsid w:val="00F57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733B"/>
    <w:pPr>
      <w:spacing w:after="180" w:line="264" w:lineRule="auto"/>
      <w:outlineLvl w:val="1"/>
    </w:pPr>
    <w:rPr>
      <w:rFonts w:ascii="inherit" w:eastAsia="Times New Roman" w:hAnsi="inherit" w:cs="Times New Roman"/>
      <w:b/>
      <w:bCs/>
      <w:sz w:val="38"/>
      <w:szCs w:val="38"/>
      <w:lang w:eastAsia="ru-RU"/>
    </w:rPr>
  </w:style>
  <w:style w:type="paragraph" w:styleId="3">
    <w:name w:val="heading 3"/>
    <w:basedOn w:val="a"/>
    <w:next w:val="a"/>
    <w:link w:val="30"/>
    <w:uiPriority w:val="9"/>
    <w:semiHidden/>
    <w:unhideWhenUsed/>
    <w:qFormat/>
    <w:rsid w:val="002F1C07"/>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2F1C0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A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A1E"/>
    <w:rPr>
      <w:rFonts w:ascii="Tahoma" w:hAnsi="Tahoma" w:cs="Tahoma"/>
      <w:sz w:val="16"/>
      <w:szCs w:val="16"/>
    </w:rPr>
  </w:style>
  <w:style w:type="table" w:styleId="a5">
    <w:name w:val="Table Grid"/>
    <w:basedOn w:val="a1"/>
    <w:uiPriority w:val="59"/>
    <w:rsid w:val="00681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9B733B"/>
    <w:rPr>
      <w:rFonts w:ascii="inherit" w:eastAsia="Times New Roman" w:hAnsi="inherit" w:cs="Times New Roman"/>
      <w:b/>
      <w:bCs/>
      <w:sz w:val="38"/>
      <w:szCs w:val="38"/>
      <w:lang w:eastAsia="ru-RU"/>
    </w:rPr>
  </w:style>
  <w:style w:type="character" w:styleId="a6">
    <w:name w:val="Strong"/>
    <w:basedOn w:val="a0"/>
    <w:uiPriority w:val="22"/>
    <w:qFormat/>
    <w:rsid w:val="009B733B"/>
    <w:rPr>
      <w:b/>
      <w:bCs/>
    </w:rPr>
  </w:style>
  <w:style w:type="paragraph" w:styleId="a7">
    <w:name w:val="Normal (Web)"/>
    <w:basedOn w:val="a"/>
    <w:uiPriority w:val="99"/>
    <w:unhideWhenUsed/>
    <w:rsid w:val="009B733B"/>
    <w:pPr>
      <w:spacing w:after="225" w:line="240" w:lineRule="auto"/>
    </w:pPr>
    <w:rPr>
      <w:rFonts w:ascii="Times New Roman" w:eastAsia="Times New Roman" w:hAnsi="Times New Roman" w:cs="Times New Roman"/>
      <w:sz w:val="24"/>
      <w:szCs w:val="24"/>
      <w:lang w:eastAsia="ru-RU"/>
    </w:rPr>
  </w:style>
  <w:style w:type="character" w:customStyle="1" w:styleId="itemimage">
    <w:name w:val="itemimage"/>
    <w:basedOn w:val="a0"/>
    <w:rsid w:val="009B733B"/>
    <w:rPr>
      <w:vanish w:val="0"/>
      <w:webHidden w:val="0"/>
      <w:specVanish w:val="0"/>
    </w:rPr>
  </w:style>
  <w:style w:type="character" w:customStyle="1" w:styleId="itemdatecreated2">
    <w:name w:val="itemdatecreated2"/>
    <w:basedOn w:val="a0"/>
    <w:rsid w:val="009B733B"/>
    <w:rPr>
      <w:color w:val="999999"/>
      <w:sz w:val="17"/>
      <w:szCs w:val="17"/>
    </w:rPr>
  </w:style>
  <w:style w:type="character" w:customStyle="1" w:styleId="itemauthor1">
    <w:name w:val="itemauthor1"/>
    <w:basedOn w:val="a0"/>
    <w:rsid w:val="009B733B"/>
    <w:rPr>
      <w:vanish w:val="0"/>
      <w:webHidden w:val="0"/>
      <w:specVanish w:val="0"/>
    </w:rPr>
  </w:style>
  <w:style w:type="character" w:customStyle="1" w:styleId="itemtextresizertitle">
    <w:name w:val="itemtextresizertitle"/>
    <w:basedOn w:val="a0"/>
    <w:rsid w:val="009B733B"/>
  </w:style>
  <w:style w:type="character" w:customStyle="1" w:styleId="30">
    <w:name w:val="Заголовок 3 Знак"/>
    <w:basedOn w:val="a0"/>
    <w:link w:val="3"/>
    <w:uiPriority w:val="9"/>
    <w:semiHidden/>
    <w:rsid w:val="002F1C07"/>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2F1C07"/>
    <w:rPr>
      <w:rFonts w:asciiTheme="majorHAnsi" w:eastAsiaTheme="majorEastAsia" w:hAnsiTheme="majorHAnsi" w:cstheme="majorBidi"/>
      <w:color w:val="243F60" w:themeColor="accent1" w:themeShade="7F"/>
    </w:rPr>
  </w:style>
  <w:style w:type="character" w:styleId="a8">
    <w:name w:val="Hyperlink"/>
    <w:basedOn w:val="a0"/>
    <w:uiPriority w:val="99"/>
    <w:semiHidden/>
    <w:unhideWhenUsed/>
    <w:rsid w:val="002F1C07"/>
    <w:rPr>
      <w:strike w:val="0"/>
      <w:dstrike w:val="0"/>
      <w:color w:val="252525"/>
      <w:u w:val="none"/>
      <w:effect w:val="none"/>
    </w:rPr>
  </w:style>
  <w:style w:type="paragraph" w:customStyle="1" w:styleId="stat">
    <w:name w:val="stat"/>
    <w:basedOn w:val="a"/>
    <w:rsid w:val="002F1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ser">
    <w:name w:val="teaser"/>
    <w:basedOn w:val="a"/>
    <w:rsid w:val="002F1C07"/>
    <w:pPr>
      <w:spacing w:after="90" w:line="240" w:lineRule="auto"/>
    </w:pPr>
    <w:rPr>
      <w:rFonts w:ascii="Verdana" w:eastAsia="Times New Roman" w:hAnsi="Verdana" w:cs="Times New Roman"/>
      <w:sz w:val="20"/>
      <w:szCs w:val="20"/>
      <w:lang w:eastAsia="ru-RU"/>
    </w:rPr>
  </w:style>
  <w:style w:type="character" w:customStyle="1" w:styleId="type">
    <w:name w:val="type"/>
    <w:basedOn w:val="a0"/>
    <w:rsid w:val="002F1C07"/>
  </w:style>
  <w:style w:type="character" w:customStyle="1" w:styleId="search1">
    <w:name w:val="search1"/>
    <w:basedOn w:val="a0"/>
    <w:rsid w:val="002F1C07"/>
    <w:rPr>
      <w:vanish w:val="0"/>
      <w:webHidden w:val="0"/>
      <w:specVanish w:val="0"/>
    </w:rPr>
  </w:style>
  <w:style w:type="character" w:customStyle="1" w:styleId="buryadfm1">
    <w:name w:val="buryadfm1"/>
    <w:basedOn w:val="a0"/>
    <w:rsid w:val="002F1C07"/>
    <w:rPr>
      <w:vanish w:val="0"/>
      <w:webHidden w:val="0"/>
      <w:specVanish w:val="0"/>
    </w:rPr>
  </w:style>
  <w:style w:type="paragraph" w:styleId="z-">
    <w:name w:val="HTML Top of Form"/>
    <w:basedOn w:val="a"/>
    <w:next w:val="a"/>
    <w:link w:val="z-0"/>
    <w:hidden/>
    <w:uiPriority w:val="99"/>
    <w:semiHidden/>
    <w:unhideWhenUsed/>
    <w:rsid w:val="002F1C0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F1C0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F1C0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F1C07"/>
    <w:rPr>
      <w:rFonts w:ascii="Arial" w:eastAsia="Times New Roman" w:hAnsi="Arial" w:cs="Arial"/>
      <w:vanish/>
      <w:sz w:val="16"/>
      <w:szCs w:val="16"/>
      <w:lang w:eastAsia="ru-RU"/>
    </w:rPr>
  </w:style>
  <w:style w:type="character" w:customStyle="1" w:styleId="date14">
    <w:name w:val="date14"/>
    <w:basedOn w:val="a0"/>
    <w:rsid w:val="002F1C07"/>
    <w:rPr>
      <w:rFonts w:ascii="Verdana" w:hAnsi="Verdana" w:hint="default"/>
      <w:i w:val="0"/>
      <w:iCs w:val="0"/>
      <w:color w:val="A80000"/>
      <w:sz w:val="17"/>
      <w:szCs w:val="17"/>
    </w:rPr>
  </w:style>
  <w:style w:type="character" w:customStyle="1" w:styleId="b-share-form-button7">
    <w:name w:val="b-share-form-button7"/>
    <w:basedOn w:val="a0"/>
    <w:rsid w:val="002F1C07"/>
    <w:rPr>
      <w:rFonts w:ascii="Verdana" w:hAnsi="Verdana" w:hint="default"/>
      <w:strike w:val="0"/>
      <w:dstrike w:val="0"/>
      <w:color w:val="000000"/>
      <w:sz w:val="24"/>
      <w:szCs w:val="24"/>
      <w:u w:val="none"/>
      <w:effect w:val="none"/>
      <w:bdr w:val="none" w:sz="0" w:space="0" w:color="auto" w:frame="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733B"/>
    <w:pPr>
      <w:spacing w:after="180" w:line="264" w:lineRule="auto"/>
      <w:outlineLvl w:val="1"/>
    </w:pPr>
    <w:rPr>
      <w:rFonts w:ascii="inherit" w:eastAsia="Times New Roman" w:hAnsi="inherit" w:cs="Times New Roman"/>
      <w:b/>
      <w:bCs/>
      <w:sz w:val="38"/>
      <w:szCs w:val="38"/>
      <w:lang w:eastAsia="ru-RU"/>
    </w:rPr>
  </w:style>
  <w:style w:type="paragraph" w:styleId="3">
    <w:name w:val="heading 3"/>
    <w:basedOn w:val="a"/>
    <w:next w:val="a"/>
    <w:link w:val="30"/>
    <w:uiPriority w:val="9"/>
    <w:semiHidden/>
    <w:unhideWhenUsed/>
    <w:qFormat/>
    <w:rsid w:val="002F1C07"/>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2F1C0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A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A1E"/>
    <w:rPr>
      <w:rFonts w:ascii="Tahoma" w:hAnsi="Tahoma" w:cs="Tahoma"/>
      <w:sz w:val="16"/>
      <w:szCs w:val="16"/>
    </w:rPr>
  </w:style>
  <w:style w:type="table" w:styleId="a5">
    <w:name w:val="Table Grid"/>
    <w:basedOn w:val="a1"/>
    <w:uiPriority w:val="59"/>
    <w:rsid w:val="00681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9B733B"/>
    <w:rPr>
      <w:rFonts w:ascii="inherit" w:eastAsia="Times New Roman" w:hAnsi="inherit" w:cs="Times New Roman"/>
      <w:b/>
      <w:bCs/>
      <w:sz w:val="38"/>
      <w:szCs w:val="38"/>
      <w:lang w:eastAsia="ru-RU"/>
    </w:rPr>
  </w:style>
  <w:style w:type="character" w:styleId="a6">
    <w:name w:val="Strong"/>
    <w:basedOn w:val="a0"/>
    <w:uiPriority w:val="22"/>
    <w:qFormat/>
    <w:rsid w:val="009B733B"/>
    <w:rPr>
      <w:b/>
      <w:bCs/>
    </w:rPr>
  </w:style>
  <w:style w:type="paragraph" w:styleId="a7">
    <w:name w:val="Normal (Web)"/>
    <w:basedOn w:val="a"/>
    <w:uiPriority w:val="99"/>
    <w:unhideWhenUsed/>
    <w:rsid w:val="009B733B"/>
    <w:pPr>
      <w:spacing w:after="225" w:line="240" w:lineRule="auto"/>
    </w:pPr>
    <w:rPr>
      <w:rFonts w:ascii="Times New Roman" w:eastAsia="Times New Roman" w:hAnsi="Times New Roman" w:cs="Times New Roman"/>
      <w:sz w:val="24"/>
      <w:szCs w:val="24"/>
      <w:lang w:eastAsia="ru-RU"/>
    </w:rPr>
  </w:style>
  <w:style w:type="character" w:customStyle="1" w:styleId="itemimage">
    <w:name w:val="itemimage"/>
    <w:basedOn w:val="a0"/>
    <w:rsid w:val="009B733B"/>
    <w:rPr>
      <w:vanish w:val="0"/>
      <w:webHidden w:val="0"/>
      <w:specVanish w:val="0"/>
    </w:rPr>
  </w:style>
  <w:style w:type="character" w:customStyle="1" w:styleId="itemdatecreated2">
    <w:name w:val="itemdatecreated2"/>
    <w:basedOn w:val="a0"/>
    <w:rsid w:val="009B733B"/>
    <w:rPr>
      <w:color w:val="999999"/>
      <w:sz w:val="17"/>
      <w:szCs w:val="17"/>
    </w:rPr>
  </w:style>
  <w:style w:type="character" w:customStyle="1" w:styleId="itemauthor1">
    <w:name w:val="itemauthor1"/>
    <w:basedOn w:val="a0"/>
    <w:rsid w:val="009B733B"/>
    <w:rPr>
      <w:vanish w:val="0"/>
      <w:webHidden w:val="0"/>
      <w:specVanish w:val="0"/>
    </w:rPr>
  </w:style>
  <w:style w:type="character" w:customStyle="1" w:styleId="itemtextresizertitle">
    <w:name w:val="itemtextresizertitle"/>
    <w:basedOn w:val="a0"/>
    <w:rsid w:val="009B733B"/>
  </w:style>
  <w:style w:type="character" w:customStyle="1" w:styleId="30">
    <w:name w:val="Заголовок 3 Знак"/>
    <w:basedOn w:val="a0"/>
    <w:link w:val="3"/>
    <w:uiPriority w:val="9"/>
    <w:semiHidden/>
    <w:rsid w:val="002F1C07"/>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2F1C07"/>
    <w:rPr>
      <w:rFonts w:asciiTheme="majorHAnsi" w:eastAsiaTheme="majorEastAsia" w:hAnsiTheme="majorHAnsi" w:cstheme="majorBidi"/>
      <w:color w:val="243F60" w:themeColor="accent1" w:themeShade="7F"/>
    </w:rPr>
  </w:style>
  <w:style w:type="character" w:styleId="a8">
    <w:name w:val="Hyperlink"/>
    <w:basedOn w:val="a0"/>
    <w:uiPriority w:val="99"/>
    <w:semiHidden/>
    <w:unhideWhenUsed/>
    <w:rsid w:val="002F1C07"/>
    <w:rPr>
      <w:strike w:val="0"/>
      <w:dstrike w:val="0"/>
      <w:color w:val="252525"/>
      <w:u w:val="none"/>
      <w:effect w:val="none"/>
    </w:rPr>
  </w:style>
  <w:style w:type="paragraph" w:customStyle="1" w:styleId="stat">
    <w:name w:val="stat"/>
    <w:basedOn w:val="a"/>
    <w:rsid w:val="002F1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ser">
    <w:name w:val="teaser"/>
    <w:basedOn w:val="a"/>
    <w:rsid w:val="002F1C07"/>
    <w:pPr>
      <w:spacing w:after="90" w:line="240" w:lineRule="auto"/>
    </w:pPr>
    <w:rPr>
      <w:rFonts w:ascii="Verdana" w:eastAsia="Times New Roman" w:hAnsi="Verdana" w:cs="Times New Roman"/>
      <w:sz w:val="20"/>
      <w:szCs w:val="20"/>
      <w:lang w:eastAsia="ru-RU"/>
    </w:rPr>
  </w:style>
  <w:style w:type="character" w:customStyle="1" w:styleId="type">
    <w:name w:val="type"/>
    <w:basedOn w:val="a0"/>
    <w:rsid w:val="002F1C07"/>
  </w:style>
  <w:style w:type="character" w:customStyle="1" w:styleId="search1">
    <w:name w:val="search1"/>
    <w:basedOn w:val="a0"/>
    <w:rsid w:val="002F1C07"/>
    <w:rPr>
      <w:vanish w:val="0"/>
      <w:webHidden w:val="0"/>
      <w:specVanish w:val="0"/>
    </w:rPr>
  </w:style>
  <w:style w:type="character" w:customStyle="1" w:styleId="buryadfm1">
    <w:name w:val="buryadfm1"/>
    <w:basedOn w:val="a0"/>
    <w:rsid w:val="002F1C07"/>
    <w:rPr>
      <w:vanish w:val="0"/>
      <w:webHidden w:val="0"/>
      <w:specVanish w:val="0"/>
    </w:rPr>
  </w:style>
  <w:style w:type="paragraph" w:styleId="z-">
    <w:name w:val="HTML Top of Form"/>
    <w:basedOn w:val="a"/>
    <w:next w:val="a"/>
    <w:link w:val="z-0"/>
    <w:hidden/>
    <w:uiPriority w:val="99"/>
    <w:semiHidden/>
    <w:unhideWhenUsed/>
    <w:rsid w:val="002F1C0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F1C0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F1C0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F1C07"/>
    <w:rPr>
      <w:rFonts w:ascii="Arial" w:eastAsia="Times New Roman" w:hAnsi="Arial" w:cs="Arial"/>
      <w:vanish/>
      <w:sz w:val="16"/>
      <w:szCs w:val="16"/>
      <w:lang w:eastAsia="ru-RU"/>
    </w:rPr>
  </w:style>
  <w:style w:type="character" w:customStyle="1" w:styleId="date14">
    <w:name w:val="date14"/>
    <w:basedOn w:val="a0"/>
    <w:rsid w:val="002F1C07"/>
    <w:rPr>
      <w:rFonts w:ascii="Verdana" w:hAnsi="Verdana" w:hint="default"/>
      <w:i w:val="0"/>
      <w:iCs w:val="0"/>
      <w:color w:val="A80000"/>
      <w:sz w:val="17"/>
      <w:szCs w:val="17"/>
    </w:rPr>
  </w:style>
  <w:style w:type="character" w:customStyle="1" w:styleId="b-share-form-button7">
    <w:name w:val="b-share-form-button7"/>
    <w:basedOn w:val="a0"/>
    <w:rsid w:val="002F1C07"/>
    <w:rPr>
      <w:rFonts w:ascii="Verdana" w:hAnsi="Verdana" w:hint="default"/>
      <w:strike w:val="0"/>
      <w:dstrike w:val="0"/>
      <w:color w:val="000000"/>
      <w:sz w:val="24"/>
      <w:szCs w:val="24"/>
      <w:u w:val="none"/>
      <w:effect w:val="none"/>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478592">
      <w:bodyDiv w:val="1"/>
      <w:marLeft w:val="0"/>
      <w:marRight w:val="0"/>
      <w:marTop w:val="0"/>
      <w:marBottom w:val="0"/>
      <w:divBdr>
        <w:top w:val="none" w:sz="0" w:space="0" w:color="auto"/>
        <w:left w:val="none" w:sz="0" w:space="0" w:color="auto"/>
        <w:bottom w:val="none" w:sz="0" w:space="0" w:color="auto"/>
        <w:right w:val="none" w:sz="0" w:space="0" w:color="auto"/>
      </w:divBdr>
      <w:divsChild>
        <w:div w:id="1828551396">
          <w:marLeft w:val="0"/>
          <w:marRight w:val="0"/>
          <w:marTop w:val="0"/>
          <w:marBottom w:val="0"/>
          <w:divBdr>
            <w:top w:val="none" w:sz="0" w:space="0" w:color="auto"/>
            <w:left w:val="none" w:sz="0" w:space="0" w:color="auto"/>
            <w:bottom w:val="none" w:sz="0" w:space="0" w:color="auto"/>
            <w:right w:val="none" w:sz="0" w:space="0" w:color="auto"/>
          </w:divBdr>
          <w:divsChild>
            <w:div w:id="1818524089">
              <w:marLeft w:val="0"/>
              <w:marRight w:val="0"/>
              <w:marTop w:val="0"/>
              <w:marBottom w:val="0"/>
              <w:divBdr>
                <w:top w:val="none" w:sz="0" w:space="0" w:color="auto"/>
                <w:left w:val="none" w:sz="0" w:space="0" w:color="auto"/>
                <w:bottom w:val="none" w:sz="0" w:space="0" w:color="auto"/>
                <w:right w:val="none" w:sz="0" w:space="0" w:color="auto"/>
              </w:divBdr>
              <w:divsChild>
                <w:div w:id="1059938640">
                  <w:marLeft w:val="0"/>
                  <w:marRight w:val="0"/>
                  <w:marTop w:val="0"/>
                  <w:marBottom w:val="0"/>
                  <w:divBdr>
                    <w:top w:val="none" w:sz="0" w:space="0" w:color="auto"/>
                    <w:left w:val="none" w:sz="0" w:space="0" w:color="auto"/>
                    <w:bottom w:val="none" w:sz="0" w:space="0" w:color="auto"/>
                    <w:right w:val="none" w:sz="0" w:space="0" w:color="auto"/>
                  </w:divBdr>
                  <w:divsChild>
                    <w:div w:id="1530069824">
                      <w:marLeft w:val="0"/>
                      <w:marRight w:val="0"/>
                      <w:marTop w:val="0"/>
                      <w:marBottom w:val="0"/>
                      <w:divBdr>
                        <w:top w:val="none" w:sz="0" w:space="0" w:color="auto"/>
                        <w:left w:val="none" w:sz="0" w:space="0" w:color="auto"/>
                        <w:bottom w:val="none" w:sz="0" w:space="0" w:color="auto"/>
                        <w:right w:val="none" w:sz="0" w:space="0" w:color="auto"/>
                      </w:divBdr>
                      <w:divsChild>
                        <w:div w:id="1598751299">
                          <w:marLeft w:val="0"/>
                          <w:marRight w:val="0"/>
                          <w:marTop w:val="0"/>
                          <w:marBottom w:val="0"/>
                          <w:divBdr>
                            <w:top w:val="none" w:sz="0" w:space="0" w:color="auto"/>
                            <w:left w:val="none" w:sz="0" w:space="0" w:color="auto"/>
                            <w:bottom w:val="none" w:sz="0" w:space="0" w:color="auto"/>
                            <w:right w:val="none" w:sz="0" w:space="0" w:color="auto"/>
                          </w:divBdr>
                          <w:divsChild>
                            <w:div w:id="1551962426">
                              <w:marLeft w:val="0"/>
                              <w:marRight w:val="0"/>
                              <w:marTop w:val="0"/>
                              <w:marBottom w:val="0"/>
                              <w:divBdr>
                                <w:top w:val="none" w:sz="0" w:space="0" w:color="auto"/>
                                <w:left w:val="none" w:sz="0" w:space="0" w:color="auto"/>
                                <w:bottom w:val="none" w:sz="0" w:space="0" w:color="auto"/>
                                <w:right w:val="none" w:sz="0" w:space="0" w:color="auto"/>
                              </w:divBdr>
                              <w:divsChild>
                                <w:div w:id="1792552418">
                                  <w:marLeft w:val="0"/>
                                  <w:marRight w:val="0"/>
                                  <w:marTop w:val="0"/>
                                  <w:marBottom w:val="0"/>
                                  <w:divBdr>
                                    <w:top w:val="none" w:sz="0" w:space="0" w:color="auto"/>
                                    <w:left w:val="none" w:sz="0" w:space="0" w:color="auto"/>
                                    <w:bottom w:val="none" w:sz="0" w:space="0" w:color="auto"/>
                                    <w:right w:val="none" w:sz="0" w:space="0" w:color="auto"/>
                                  </w:divBdr>
                                  <w:divsChild>
                                    <w:div w:id="1414281576">
                                      <w:marLeft w:val="0"/>
                                      <w:marRight w:val="0"/>
                                      <w:marTop w:val="0"/>
                                      <w:marBottom w:val="360"/>
                                      <w:divBdr>
                                        <w:top w:val="none" w:sz="0" w:space="0" w:color="auto"/>
                                        <w:left w:val="none" w:sz="0" w:space="0" w:color="auto"/>
                                        <w:bottom w:val="none" w:sz="0" w:space="0" w:color="auto"/>
                                        <w:right w:val="none" w:sz="0" w:space="0" w:color="auto"/>
                                      </w:divBdr>
                                      <w:divsChild>
                                        <w:div w:id="1254973501">
                                          <w:marLeft w:val="0"/>
                                          <w:marRight w:val="0"/>
                                          <w:marTop w:val="0"/>
                                          <w:marBottom w:val="0"/>
                                          <w:divBdr>
                                            <w:top w:val="none" w:sz="0" w:space="0" w:color="auto"/>
                                            <w:left w:val="none" w:sz="0" w:space="0" w:color="auto"/>
                                            <w:bottom w:val="none" w:sz="0" w:space="0" w:color="auto"/>
                                            <w:right w:val="none" w:sz="0" w:space="0" w:color="auto"/>
                                          </w:divBdr>
                                          <w:divsChild>
                                            <w:div w:id="1218273666">
                                              <w:marLeft w:val="0"/>
                                              <w:marRight w:val="0"/>
                                              <w:marTop w:val="0"/>
                                              <w:marBottom w:val="0"/>
                                              <w:divBdr>
                                                <w:top w:val="none" w:sz="0" w:space="0" w:color="auto"/>
                                                <w:left w:val="none" w:sz="0" w:space="0" w:color="auto"/>
                                                <w:bottom w:val="none" w:sz="0" w:space="0" w:color="auto"/>
                                                <w:right w:val="none" w:sz="0" w:space="0" w:color="auto"/>
                                              </w:divBdr>
                                              <w:divsChild>
                                                <w:div w:id="157841601">
                                                  <w:marLeft w:val="0"/>
                                                  <w:marRight w:val="0"/>
                                                  <w:marTop w:val="0"/>
                                                  <w:marBottom w:val="0"/>
                                                  <w:divBdr>
                                                    <w:top w:val="none" w:sz="0" w:space="0" w:color="auto"/>
                                                    <w:left w:val="none" w:sz="0" w:space="0" w:color="auto"/>
                                                    <w:bottom w:val="none" w:sz="0" w:space="0" w:color="auto"/>
                                                    <w:right w:val="none" w:sz="0" w:space="0" w:color="auto"/>
                                                  </w:divBdr>
                                                  <w:divsChild>
                                                    <w:div w:id="2009942425">
                                                      <w:marLeft w:val="0"/>
                                                      <w:marRight w:val="0"/>
                                                      <w:marTop w:val="0"/>
                                                      <w:marBottom w:val="0"/>
                                                      <w:divBdr>
                                                        <w:top w:val="none" w:sz="0" w:space="0" w:color="auto"/>
                                                        <w:left w:val="none" w:sz="0" w:space="0" w:color="auto"/>
                                                        <w:bottom w:val="none" w:sz="0" w:space="0" w:color="auto"/>
                                                        <w:right w:val="none" w:sz="0" w:space="0" w:color="auto"/>
                                                      </w:divBdr>
                                                    </w:div>
                                                  </w:divsChild>
                                                </w:div>
                                                <w:div w:id="46026580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25559193">
                                          <w:marLeft w:val="0"/>
                                          <w:marRight w:val="0"/>
                                          <w:marTop w:val="0"/>
                                          <w:marBottom w:val="0"/>
                                          <w:divBdr>
                                            <w:top w:val="none" w:sz="0" w:space="0" w:color="auto"/>
                                            <w:left w:val="none" w:sz="0" w:space="0" w:color="auto"/>
                                            <w:bottom w:val="none" w:sz="0" w:space="0" w:color="auto"/>
                                            <w:right w:val="none" w:sz="0" w:space="0" w:color="auto"/>
                                          </w:divBdr>
                                          <w:divsChild>
                                            <w:div w:id="990720158">
                                              <w:marLeft w:val="0"/>
                                              <w:marRight w:val="0"/>
                                              <w:marTop w:val="0"/>
                                              <w:marBottom w:val="240"/>
                                              <w:divBdr>
                                                <w:top w:val="none" w:sz="0" w:space="0" w:color="auto"/>
                                                <w:left w:val="none" w:sz="0" w:space="0" w:color="auto"/>
                                                <w:bottom w:val="none" w:sz="0" w:space="0" w:color="auto"/>
                                                <w:right w:val="none" w:sz="0" w:space="0" w:color="auto"/>
                                              </w:divBdr>
                                            </w:div>
                                            <w:div w:id="6167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0197167">
      <w:bodyDiv w:val="1"/>
      <w:marLeft w:val="0"/>
      <w:marRight w:val="0"/>
      <w:marTop w:val="0"/>
      <w:marBottom w:val="0"/>
      <w:divBdr>
        <w:top w:val="none" w:sz="0" w:space="0" w:color="auto"/>
        <w:left w:val="none" w:sz="0" w:space="0" w:color="auto"/>
        <w:bottom w:val="none" w:sz="0" w:space="0" w:color="auto"/>
        <w:right w:val="none" w:sz="0" w:space="0" w:color="auto"/>
      </w:divBdr>
    </w:div>
    <w:div w:id="1003126504">
      <w:bodyDiv w:val="1"/>
      <w:marLeft w:val="0"/>
      <w:marRight w:val="0"/>
      <w:marTop w:val="0"/>
      <w:marBottom w:val="0"/>
      <w:divBdr>
        <w:top w:val="none" w:sz="0" w:space="0" w:color="auto"/>
        <w:left w:val="none" w:sz="0" w:space="0" w:color="auto"/>
        <w:bottom w:val="none" w:sz="0" w:space="0" w:color="auto"/>
        <w:right w:val="none" w:sz="0" w:space="0" w:color="auto"/>
      </w:divBdr>
      <w:divsChild>
        <w:div w:id="1748570461">
          <w:marLeft w:val="0"/>
          <w:marRight w:val="0"/>
          <w:marTop w:val="0"/>
          <w:marBottom w:val="0"/>
          <w:divBdr>
            <w:top w:val="none" w:sz="0" w:space="0" w:color="auto"/>
            <w:left w:val="none" w:sz="0" w:space="0" w:color="auto"/>
            <w:bottom w:val="none" w:sz="0" w:space="0" w:color="auto"/>
            <w:right w:val="none" w:sz="0" w:space="0" w:color="auto"/>
          </w:divBdr>
          <w:divsChild>
            <w:div w:id="1243829086">
              <w:marLeft w:val="0"/>
              <w:marRight w:val="0"/>
              <w:marTop w:val="0"/>
              <w:marBottom w:val="0"/>
              <w:divBdr>
                <w:top w:val="none" w:sz="0" w:space="0" w:color="auto"/>
                <w:left w:val="none" w:sz="0" w:space="0" w:color="auto"/>
                <w:bottom w:val="none" w:sz="0" w:space="0" w:color="auto"/>
                <w:right w:val="none" w:sz="0" w:space="0" w:color="auto"/>
              </w:divBdr>
              <w:divsChild>
                <w:div w:id="575748872">
                  <w:marLeft w:val="0"/>
                  <w:marRight w:val="0"/>
                  <w:marTop w:val="0"/>
                  <w:marBottom w:val="0"/>
                  <w:divBdr>
                    <w:top w:val="none" w:sz="0" w:space="0" w:color="auto"/>
                    <w:left w:val="none" w:sz="0" w:space="0" w:color="auto"/>
                    <w:bottom w:val="none" w:sz="0" w:space="0" w:color="auto"/>
                    <w:right w:val="none" w:sz="0" w:space="0" w:color="auto"/>
                  </w:divBdr>
                  <w:divsChild>
                    <w:div w:id="378238338">
                      <w:marLeft w:val="0"/>
                      <w:marRight w:val="0"/>
                      <w:marTop w:val="0"/>
                      <w:marBottom w:val="0"/>
                      <w:divBdr>
                        <w:top w:val="none" w:sz="0" w:space="0" w:color="auto"/>
                        <w:left w:val="none" w:sz="0" w:space="0" w:color="auto"/>
                        <w:bottom w:val="none" w:sz="0" w:space="0" w:color="auto"/>
                        <w:right w:val="none" w:sz="0" w:space="0" w:color="auto"/>
                      </w:divBdr>
                      <w:divsChild>
                        <w:div w:id="159973640">
                          <w:marLeft w:val="0"/>
                          <w:marRight w:val="0"/>
                          <w:marTop w:val="0"/>
                          <w:marBottom w:val="0"/>
                          <w:divBdr>
                            <w:top w:val="none" w:sz="0" w:space="0" w:color="auto"/>
                            <w:left w:val="none" w:sz="0" w:space="0" w:color="auto"/>
                            <w:bottom w:val="none" w:sz="0" w:space="0" w:color="auto"/>
                            <w:right w:val="none" w:sz="0" w:space="0" w:color="auto"/>
                          </w:divBdr>
                          <w:divsChild>
                            <w:div w:id="1187014166">
                              <w:marLeft w:val="0"/>
                              <w:marRight w:val="0"/>
                              <w:marTop w:val="0"/>
                              <w:marBottom w:val="0"/>
                              <w:divBdr>
                                <w:top w:val="none" w:sz="0" w:space="0" w:color="auto"/>
                                <w:left w:val="none" w:sz="0" w:space="0" w:color="auto"/>
                                <w:bottom w:val="none" w:sz="0" w:space="0" w:color="auto"/>
                                <w:right w:val="none" w:sz="0" w:space="0" w:color="auto"/>
                              </w:divBdr>
                            </w:div>
                            <w:div w:id="628052082">
                              <w:marLeft w:val="0"/>
                              <w:marRight w:val="0"/>
                              <w:marTop w:val="375"/>
                              <w:marBottom w:val="0"/>
                              <w:divBdr>
                                <w:top w:val="single" w:sz="6" w:space="8" w:color="99ABB8"/>
                                <w:left w:val="none" w:sz="0" w:space="0" w:color="auto"/>
                                <w:bottom w:val="none" w:sz="0" w:space="0" w:color="auto"/>
                                <w:right w:val="none" w:sz="0" w:space="0" w:color="auto"/>
                              </w:divBdr>
                              <w:divsChild>
                                <w:div w:id="1787652534">
                                  <w:marLeft w:val="-150"/>
                                  <w:marRight w:val="0"/>
                                  <w:marTop w:val="0"/>
                                  <w:marBottom w:val="0"/>
                                  <w:divBdr>
                                    <w:top w:val="none" w:sz="0" w:space="0" w:color="auto"/>
                                    <w:left w:val="none" w:sz="0" w:space="0" w:color="auto"/>
                                    <w:bottom w:val="none" w:sz="0" w:space="0" w:color="auto"/>
                                    <w:right w:val="none" w:sz="0" w:space="0" w:color="auto"/>
                                  </w:divBdr>
                                  <w:divsChild>
                                    <w:div w:id="99491327">
                                      <w:marLeft w:val="150"/>
                                      <w:marRight w:val="0"/>
                                      <w:marTop w:val="0"/>
                                      <w:marBottom w:val="150"/>
                                      <w:divBdr>
                                        <w:top w:val="none" w:sz="0" w:space="0" w:color="auto"/>
                                        <w:left w:val="none" w:sz="0" w:space="0" w:color="auto"/>
                                        <w:bottom w:val="none" w:sz="0" w:space="0" w:color="auto"/>
                                        <w:right w:val="none" w:sz="0" w:space="0" w:color="auto"/>
                                      </w:divBdr>
                                    </w:div>
                                    <w:div w:id="1150369165">
                                      <w:marLeft w:val="150"/>
                                      <w:marRight w:val="0"/>
                                      <w:marTop w:val="0"/>
                                      <w:marBottom w:val="150"/>
                                      <w:divBdr>
                                        <w:top w:val="none" w:sz="0" w:space="0" w:color="auto"/>
                                        <w:left w:val="none" w:sz="0" w:space="0" w:color="auto"/>
                                        <w:bottom w:val="none" w:sz="0" w:space="0" w:color="auto"/>
                                        <w:right w:val="none" w:sz="0" w:space="0" w:color="auto"/>
                                      </w:divBdr>
                                    </w:div>
                                    <w:div w:id="1678268219">
                                      <w:marLeft w:val="150"/>
                                      <w:marRight w:val="0"/>
                                      <w:marTop w:val="0"/>
                                      <w:marBottom w:val="150"/>
                                      <w:divBdr>
                                        <w:top w:val="none" w:sz="0" w:space="0" w:color="auto"/>
                                        <w:left w:val="none" w:sz="0" w:space="0" w:color="auto"/>
                                        <w:bottom w:val="none" w:sz="0" w:space="0" w:color="auto"/>
                                        <w:right w:val="none" w:sz="0" w:space="0" w:color="auto"/>
                                      </w:divBdr>
                                    </w:div>
                                    <w:div w:id="359817232">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956064481">
                              <w:marLeft w:val="0"/>
                              <w:marRight w:val="0"/>
                              <w:marTop w:val="375"/>
                              <w:marBottom w:val="0"/>
                              <w:divBdr>
                                <w:top w:val="none" w:sz="0" w:space="0" w:color="auto"/>
                                <w:left w:val="none" w:sz="0" w:space="0" w:color="auto"/>
                                <w:bottom w:val="none" w:sz="0" w:space="0" w:color="auto"/>
                                <w:right w:val="none" w:sz="0" w:space="0" w:color="auto"/>
                              </w:divBdr>
                              <w:divsChild>
                                <w:div w:id="1460221026">
                                  <w:marLeft w:val="0"/>
                                  <w:marRight w:val="150"/>
                                  <w:marTop w:val="0"/>
                                  <w:marBottom w:val="0"/>
                                  <w:divBdr>
                                    <w:top w:val="none" w:sz="0" w:space="0" w:color="auto"/>
                                    <w:left w:val="none" w:sz="0" w:space="0" w:color="auto"/>
                                    <w:bottom w:val="none" w:sz="0" w:space="0" w:color="auto"/>
                                    <w:right w:val="none" w:sz="0" w:space="0" w:color="auto"/>
                                  </w:divBdr>
                                </w:div>
                              </w:divsChild>
                            </w:div>
                            <w:div w:id="1786001709">
                              <w:marLeft w:val="0"/>
                              <w:marRight w:val="0"/>
                              <w:marTop w:val="225"/>
                              <w:marBottom w:val="0"/>
                              <w:divBdr>
                                <w:top w:val="none" w:sz="0" w:space="0" w:color="auto"/>
                                <w:left w:val="none" w:sz="0" w:space="0" w:color="auto"/>
                                <w:bottom w:val="none" w:sz="0" w:space="0" w:color="auto"/>
                                <w:right w:val="none" w:sz="0" w:space="0" w:color="auto"/>
                              </w:divBdr>
                              <w:divsChild>
                                <w:div w:id="1978294187">
                                  <w:marLeft w:val="0"/>
                                  <w:marRight w:val="0"/>
                                  <w:marTop w:val="0"/>
                                  <w:marBottom w:val="225"/>
                                  <w:divBdr>
                                    <w:top w:val="none" w:sz="0" w:space="0" w:color="auto"/>
                                    <w:left w:val="none" w:sz="0" w:space="0" w:color="auto"/>
                                    <w:bottom w:val="none" w:sz="0" w:space="0" w:color="auto"/>
                                    <w:right w:val="none" w:sz="0" w:space="0" w:color="auto"/>
                                  </w:divBdr>
                                </w:div>
                                <w:div w:id="323313907">
                                  <w:marLeft w:val="0"/>
                                  <w:marRight w:val="0"/>
                                  <w:marTop w:val="0"/>
                                  <w:marBottom w:val="0"/>
                                  <w:divBdr>
                                    <w:top w:val="none" w:sz="0" w:space="0" w:color="auto"/>
                                    <w:left w:val="none" w:sz="0" w:space="0" w:color="auto"/>
                                    <w:bottom w:val="none" w:sz="0" w:space="0" w:color="auto"/>
                                    <w:right w:val="none" w:sz="0" w:space="0" w:color="auto"/>
                                  </w:divBdr>
                                  <w:divsChild>
                                    <w:div w:id="713506849">
                                      <w:marLeft w:val="0"/>
                                      <w:marRight w:val="0"/>
                                      <w:marTop w:val="0"/>
                                      <w:marBottom w:val="0"/>
                                      <w:divBdr>
                                        <w:top w:val="none" w:sz="0" w:space="0" w:color="auto"/>
                                        <w:left w:val="single" w:sz="6" w:space="8" w:color="DEDEDE"/>
                                        <w:bottom w:val="none" w:sz="0" w:space="0" w:color="auto"/>
                                        <w:right w:val="none" w:sz="0" w:space="0" w:color="auto"/>
                                      </w:divBdr>
                                      <w:divsChild>
                                        <w:div w:id="507017749">
                                          <w:marLeft w:val="0"/>
                                          <w:marRight w:val="0"/>
                                          <w:marTop w:val="0"/>
                                          <w:marBottom w:val="225"/>
                                          <w:divBdr>
                                            <w:top w:val="none" w:sz="0" w:space="0" w:color="auto"/>
                                            <w:left w:val="none" w:sz="0" w:space="0" w:color="auto"/>
                                            <w:bottom w:val="none" w:sz="0" w:space="0" w:color="auto"/>
                                            <w:right w:val="none" w:sz="0" w:space="0" w:color="auto"/>
                                          </w:divBdr>
                                          <w:divsChild>
                                            <w:div w:id="1066075302">
                                              <w:marLeft w:val="0"/>
                                              <w:marRight w:val="150"/>
                                              <w:marTop w:val="0"/>
                                              <w:marBottom w:val="0"/>
                                              <w:divBdr>
                                                <w:top w:val="none" w:sz="0" w:space="0" w:color="auto"/>
                                                <w:left w:val="none" w:sz="0" w:space="0" w:color="auto"/>
                                                <w:bottom w:val="none" w:sz="0" w:space="0" w:color="auto"/>
                                                <w:right w:val="none" w:sz="0" w:space="0" w:color="auto"/>
                                              </w:divBdr>
                                            </w:div>
                                            <w:div w:id="17294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91755">
                                      <w:marLeft w:val="0"/>
                                      <w:marRight w:val="0"/>
                                      <w:marTop w:val="0"/>
                                      <w:marBottom w:val="0"/>
                                      <w:divBdr>
                                        <w:top w:val="none" w:sz="0" w:space="0" w:color="auto"/>
                                        <w:left w:val="single" w:sz="6" w:space="8" w:color="DEDEDE"/>
                                        <w:bottom w:val="none" w:sz="0" w:space="0" w:color="auto"/>
                                        <w:right w:val="none" w:sz="0" w:space="0" w:color="auto"/>
                                      </w:divBdr>
                                      <w:divsChild>
                                        <w:div w:id="184486131">
                                          <w:marLeft w:val="0"/>
                                          <w:marRight w:val="0"/>
                                          <w:marTop w:val="0"/>
                                          <w:marBottom w:val="225"/>
                                          <w:divBdr>
                                            <w:top w:val="none" w:sz="0" w:space="0" w:color="auto"/>
                                            <w:left w:val="none" w:sz="0" w:space="0" w:color="auto"/>
                                            <w:bottom w:val="none" w:sz="0" w:space="0" w:color="auto"/>
                                            <w:right w:val="none" w:sz="0" w:space="0" w:color="auto"/>
                                          </w:divBdr>
                                          <w:divsChild>
                                            <w:div w:id="1363625612">
                                              <w:marLeft w:val="0"/>
                                              <w:marRight w:val="150"/>
                                              <w:marTop w:val="0"/>
                                              <w:marBottom w:val="0"/>
                                              <w:divBdr>
                                                <w:top w:val="none" w:sz="0" w:space="0" w:color="auto"/>
                                                <w:left w:val="none" w:sz="0" w:space="0" w:color="auto"/>
                                                <w:bottom w:val="none" w:sz="0" w:space="0" w:color="auto"/>
                                                <w:right w:val="none" w:sz="0" w:space="0" w:color="auto"/>
                                              </w:divBdr>
                                            </w:div>
                                            <w:div w:id="2789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08595">
                                      <w:marLeft w:val="0"/>
                                      <w:marRight w:val="0"/>
                                      <w:marTop w:val="0"/>
                                      <w:marBottom w:val="0"/>
                                      <w:divBdr>
                                        <w:top w:val="none" w:sz="0" w:space="0" w:color="auto"/>
                                        <w:left w:val="single" w:sz="6" w:space="8" w:color="DEDEDE"/>
                                        <w:bottom w:val="none" w:sz="0" w:space="0" w:color="auto"/>
                                        <w:right w:val="none" w:sz="0" w:space="0" w:color="auto"/>
                                      </w:divBdr>
                                      <w:divsChild>
                                        <w:div w:id="1437362291">
                                          <w:marLeft w:val="0"/>
                                          <w:marRight w:val="0"/>
                                          <w:marTop w:val="0"/>
                                          <w:marBottom w:val="225"/>
                                          <w:divBdr>
                                            <w:top w:val="none" w:sz="0" w:space="0" w:color="auto"/>
                                            <w:left w:val="none" w:sz="0" w:space="0" w:color="auto"/>
                                            <w:bottom w:val="none" w:sz="0" w:space="0" w:color="auto"/>
                                            <w:right w:val="none" w:sz="0" w:space="0" w:color="auto"/>
                                          </w:divBdr>
                                          <w:divsChild>
                                            <w:div w:id="1262682235">
                                              <w:marLeft w:val="0"/>
                                              <w:marRight w:val="150"/>
                                              <w:marTop w:val="0"/>
                                              <w:marBottom w:val="0"/>
                                              <w:divBdr>
                                                <w:top w:val="none" w:sz="0" w:space="0" w:color="auto"/>
                                                <w:left w:val="none" w:sz="0" w:space="0" w:color="auto"/>
                                                <w:bottom w:val="none" w:sz="0" w:space="0" w:color="auto"/>
                                                <w:right w:val="none" w:sz="0" w:space="0" w:color="auto"/>
                                              </w:divBdr>
                                            </w:div>
                                            <w:div w:id="209816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2328">
                      <w:marLeft w:val="13275"/>
                      <w:marRight w:val="0"/>
                      <w:marTop w:val="0"/>
                      <w:marBottom w:val="0"/>
                      <w:divBdr>
                        <w:top w:val="none" w:sz="0" w:space="0" w:color="auto"/>
                        <w:left w:val="none" w:sz="0" w:space="0" w:color="auto"/>
                        <w:bottom w:val="none" w:sz="0" w:space="0" w:color="auto"/>
                        <w:right w:val="none" w:sz="0" w:space="0" w:color="auto"/>
                      </w:divBdr>
                      <w:divsChild>
                        <w:div w:id="50713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669703">
      <w:bodyDiv w:val="1"/>
      <w:marLeft w:val="0"/>
      <w:marRight w:val="0"/>
      <w:marTop w:val="0"/>
      <w:marBottom w:val="0"/>
      <w:divBdr>
        <w:top w:val="none" w:sz="0" w:space="0" w:color="auto"/>
        <w:left w:val="none" w:sz="0" w:space="0" w:color="auto"/>
        <w:bottom w:val="none" w:sz="0" w:space="0" w:color="auto"/>
        <w:right w:val="none" w:sz="0" w:space="0" w:color="auto"/>
      </w:divBdr>
      <w:divsChild>
        <w:div w:id="1307666603">
          <w:marLeft w:val="0"/>
          <w:marRight w:val="0"/>
          <w:marTop w:val="0"/>
          <w:marBottom w:val="0"/>
          <w:divBdr>
            <w:top w:val="none" w:sz="0" w:space="0" w:color="auto"/>
            <w:left w:val="none" w:sz="0" w:space="0" w:color="auto"/>
            <w:bottom w:val="none" w:sz="0" w:space="0" w:color="auto"/>
            <w:right w:val="none" w:sz="0" w:space="0" w:color="auto"/>
          </w:divBdr>
        </w:div>
        <w:div w:id="230580596">
          <w:marLeft w:val="0"/>
          <w:marRight w:val="0"/>
          <w:marTop w:val="0"/>
          <w:marBottom w:val="0"/>
          <w:divBdr>
            <w:top w:val="none" w:sz="0" w:space="0" w:color="auto"/>
            <w:left w:val="none" w:sz="0" w:space="0" w:color="auto"/>
            <w:bottom w:val="none" w:sz="0" w:space="0" w:color="auto"/>
            <w:right w:val="none" w:sz="0" w:space="0" w:color="auto"/>
          </w:divBdr>
        </w:div>
        <w:div w:id="1288467921">
          <w:marLeft w:val="0"/>
          <w:marRight w:val="0"/>
          <w:marTop w:val="0"/>
          <w:marBottom w:val="0"/>
          <w:divBdr>
            <w:top w:val="none" w:sz="0" w:space="0" w:color="auto"/>
            <w:left w:val="none" w:sz="0" w:space="0" w:color="auto"/>
            <w:bottom w:val="none" w:sz="0" w:space="0" w:color="auto"/>
            <w:right w:val="none" w:sz="0" w:space="0" w:color="auto"/>
          </w:divBdr>
        </w:div>
        <w:div w:id="1410467564">
          <w:marLeft w:val="0"/>
          <w:marRight w:val="0"/>
          <w:marTop w:val="0"/>
          <w:marBottom w:val="0"/>
          <w:divBdr>
            <w:top w:val="single" w:sz="6" w:space="0" w:color="999999"/>
            <w:left w:val="none" w:sz="0" w:space="0" w:color="auto"/>
            <w:bottom w:val="none" w:sz="0" w:space="0" w:color="auto"/>
            <w:right w:val="none" w:sz="0" w:space="0" w:color="auto"/>
          </w:divBdr>
          <w:divsChild>
            <w:div w:id="25838611">
              <w:marLeft w:val="0"/>
              <w:marRight w:val="0"/>
              <w:marTop w:val="150"/>
              <w:marBottom w:val="0"/>
              <w:divBdr>
                <w:top w:val="none" w:sz="0" w:space="0" w:color="auto"/>
                <w:left w:val="single" w:sz="6" w:space="9" w:color="DDDDDD"/>
                <w:bottom w:val="none" w:sz="0" w:space="0" w:color="auto"/>
                <w:right w:val="none" w:sz="0" w:space="0" w:color="auto"/>
              </w:divBdr>
            </w:div>
            <w:div w:id="820735559">
              <w:marLeft w:val="0"/>
              <w:marRight w:val="0"/>
              <w:marTop w:val="0"/>
              <w:marBottom w:val="0"/>
              <w:divBdr>
                <w:top w:val="none" w:sz="0" w:space="0" w:color="auto"/>
                <w:left w:val="none" w:sz="0" w:space="0" w:color="auto"/>
                <w:bottom w:val="none" w:sz="0" w:space="0" w:color="auto"/>
                <w:right w:val="none" w:sz="0" w:space="0" w:color="auto"/>
              </w:divBdr>
            </w:div>
            <w:div w:id="626470517">
              <w:marLeft w:val="3600"/>
              <w:marRight w:val="300"/>
              <w:marTop w:val="375"/>
              <w:marBottom w:val="0"/>
              <w:divBdr>
                <w:top w:val="none" w:sz="0" w:space="0" w:color="auto"/>
                <w:left w:val="none" w:sz="0" w:space="0" w:color="auto"/>
                <w:bottom w:val="none" w:sz="0" w:space="0" w:color="auto"/>
                <w:right w:val="none" w:sz="0" w:space="0" w:color="auto"/>
              </w:divBdr>
              <w:divsChild>
                <w:div w:id="1144157543">
                  <w:marLeft w:val="0"/>
                  <w:marRight w:val="0"/>
                  <w:marTop w:val="0"/>
                  <w:marBottom w:val="0"/>
                  <w:divBdr>
                    <w:top w:val="none" w:sz="0" w:space="0" w:color="auto"/>
                    <w:left w:val="none" w:sz="0" w:space="0" w:color="auto"/>
                    <w:bottom w:val="none" w:sz="0" w:space="0" w:color="auto"/>
                    <w:right w:val="none" w:sz="0" w:space="0" w:color="auto"/>
                  </w:divBdr>
                </w:div>
                <w:div w:id="606471625">
                  <w:marLeft w:val="0"/>
                  <w:marRight w:val="0"/>
                  <w:marTop w:val="450"/>
                  <w:marBottom w:val="0"/>
                  <w:divBdr>
                    <w:top w:val="none" w:sz="0" w:space="0" w:color="auto"/>
                    <w:left w:val="none" w:sz="0" w:space="0" w:color="auto"/>
                    <w:bottom w:val="none" w:sz="0" w:space="0" w:color="auto"/>
                    <w:right w:val="none" w:sz="0" w:space="0" w:color="auto"/>
                  </w:divBdr>
                </w:div>
                <w:div w:id="1843159148">
                  <w:marLeft w:val="0"/>
                  <w:marRight w:val="0"/>
                  <w:marTop w:val="75"/>
                  <w:marBottom w:val="75"/>
                  <w:divBdr>
                    <w:top w:val="none" w:sz="0" w:space="0" w:color="auto"/>
                    <w:left w:val="none" w:sz="0" w:space="0" w:color="auto"/>
                    <w:bottom w:val="single" w:sz="18" w:space="3" w:color="FFFFFF"/>
                    <w:right w:val="none" w:sz="0" w:space="0" w:color="auto"/>
                  </w:divBdr>
                </w:div>
              </w:divsChild>
            </w:div>
          </w:divsChild>
        </w:div>
        <w:div w:id="1766220760">
          <w:marLeft w:val="0"/>
          <w:marRight w:val="0"/>
          <w:marTop w:val="0"/>
          <w:marBottom w:val="0"/>
          <w:divBdr>
            <w:top w:val="none" w:sz="0" w:space="0" w:color="auto"/>
            <w:left w:val="none" w:sz="0" w:space="0" w:color="auto"/>
            <w:bottom w:val="none" w:sz="0" w:space="0" w:color="auto"/>
            <w:right w:val="none" w:sz="0" w:space="0" w:color="auto"/>
          </w:divBdr>
          <w:divsChild>
            <w:div w:id="1307934515">
              <w:marLeft w:val="0"/>
              <w:marRight w:val="0"/>
              <w:marTop w:val="0"/>
              <w:marBottom w:val="0"/>
              <w:divBdr>
                <w:top w:val="none" w:sz="0" w:space="0" w:color="auto"/>
                <w:left w:val="none" w:sz="0" w:space="0" w:color="auto"/>
                <w:bottom w:val="none" w:sz="0" w:space="0" w:color="auto"/>
                <w:right w:val="none" w:sz="0" w:space="0" w:color="auto"/>
              </w:divBdr>
              <w:divsChild>
                <w:div w:id="1219583884">
                  <w:marLeft w:val="0"/>
                  <w:marRight w:val="0"/>
                  <w:marTop w:val="0"/>
                  <w:marBottom w:val="300"/>
                  <w:divBdr>
                    <w:top w:val="none" w:sz="0" w:space="0" w:color="auto"/>
                    <w:left w:val="none" w:sz="0" w:space="0" w:color="auto"/>
                    <w:bottom w:val="none" w:sz="0" w:space="0" w:color="auto"/>
                    <w:right w:val="none" w:sz="0" w:space="0" w:color="auto"/>
                  </w:divBdr>
                  <w:divsChild>
                    <w:div w:id="1205174146">
                      <w:marLeft w:val="0"/>
                      <w:marRight w:val="0"/>
                      <w:marTop w:val="0"/>
                      <w:marBottom w:val="0"/>
                      <w:divBdr>
                        <w:top w:val="none" w:sz="0" w:space="0" w:color="auto"/>
                        <w:left w:val="none" w:sz="0" w:space="0" w:color="auto"/>
                        <w:bottom w:val="none" w:sz="0" w:space="0" w:color="auto"/>
                        <w:right w:val="none" w:sz="0" w:space="0" w:color="auto"/>
                      </w:divBdr>
                    </w:div>
                  </w:divsChild>
                </w:div>
                <w:div w:id="761338377">
                  <w:marLeft w:val="0"/>
                  <w:marRight w:val="0"/>
                  <w:marTop w:val="0"/>
                  <w:marBottom w:val="0"/>
                  <w:divBdr>
                    <w:top w:val="none" w:sz="0" w:space="0" w:color="auto"/>
                    <w:left w:val="none" w:sz="0" w:space="0" w:color="auto"/>
                    <w:bottom w:val="none" w:sz="0" w:space="0" w:color="auto"/>
                    <w:right w:val="none" w:sz="0" w:space="0" w:color="auto"/>
                  </w:divBdr>
                  <w:divsChild>
                    <w:div w:id="613555090">
                      <w:marLeft w:val="0"/>
                      <w:marRight w:val="0"/>
                      <w:marTop w:val="0"/>
                      <w:marBottom w:val="0"/>
                      <w:divBdr>
                        <w:top w:val="none" w:sz="0" w:space="0" w:color="auto"/>
                        <w:left w:val="none" w:sz="0" w:space="0" w:color="auto"/>
                        <w:bottom w:val="none" w:sz="0" w:space="0" w:color="auto"/>
                        <w:right w:val="none" w:sz="0" w:space="0" w:color="auto"/>
                      </w:divBdr>
                      <w:divsChild>
                        <w:div w:id="944188687">
                          <w:marLeft w:val="0"/>
                          <w:marRight w:val="0"/>
                          <w:marTop w:val="0"/>
                          <w:marBottom w:val="600"/>
                          <w:divBdr>
                            <w:top w:val="none" w:sz="0" w:space="0" w:color="auto"/>
                            <w:left w:val="none" w:sz="0" w:space="0" w:color="auto"/>
                            <w:bottom w:val="single" w:sz="18" w:space="23" w:color="EDEDED"/>
                            <w:right w:val="none" w:sz="0" w:space="0" w:color="auto"/>
                          </w:divBdr>
                          <w:divsChild>
                            <w:div w:id="393699646">
                              <w:marLeft w:val="0"/>
                              <w:marRight w:val="0"/>
                              <w:marTop w:val="0"/>
                              <w:marBottom w:val="0"/>
                              <w:divBdr>
                                <w:top w:val="none" w:sz="0" w:space="0" w:color="auto"/>
                                <w:left w:val="none" w:sz="0" w:space="0" w:color="auto"/>
                                <w:bottom w:val="none" w:sz="0" w:space="0" w:color="auto"/>
                                <w:right w:val="none" w:sz="0" w:space="0" w:color="auto"/>
                              </w:divBdr>
                            </w:div>
                            <w:div w:id="495152569">
                              <w:marLeft w:val="0"/>
                              <w:marRight w:val="0"/>
                              <w:marTop w:val="0"/>
                              <w:marBottom w:val="0"/>
                              <w:divBdr>
                                <w:top w:val="none" w:sz="0" w:space="0" w:color="auto"/>
                                <w:left w:val="none" w:sz="0" w:space="0" w:color="auto"/>
                                <w:bottom w:val="none" w:sz="0" w:space="0" w:color="auto"/>
                                <w:right w:val="none" w:sz="0" w:space="0" w:color="auto"/>
                              </w:divBdr>
                            </w:div>
                            <w:div w:id="582836604">
                              <w:marLeft w:val="0"/>
                              <w:marRight w:val="0"/>
                              <w:marTop w:val="0"/>
                              <w:marBottom w:val="0"/>
                              <w:divBdr>
                                <w:top w:val="none" w:sz="0" w:space="0" w:color="auto"/>
                                <w:left w:val="none" w:sz="0" w:space="0" w:color="auto"/>
                                <w:bottom w:val="none" w:sz="0" w:space="0" w:color="auto"/>
                                <w:right w:val="none" w:sz="0" w:space="0" w:color="auto"/>
                              </w:divBdr>
                            </w:div>
                            <w:div w:id="245962338">
                              <w:marLeft w:val="0"/>
                              <w:marRight w:val="0"/>
                              <w:marTop w:val="0"/>
                              <w:marBottom w:val="0"/>
                              <w:divBdr>
                                <w:top w:val="none" w:sz="0" w:space="0" w:color="auto"/>
                                <w:left w:val="none" w:sz="0" w:space="0" w:color="auto"/>
                                <w:bottom w:val="none" w:sz="0" w:space="0" w:color="auto"/>
                                <w:right w:val="none" w:sz="0" w:space="0" w:color="auto"/>
                              </w:divBdr>
                              <w:divsChild>
                                <w:div w:id="1968243364">
                                  <w:marLeft w:val="0"/>
                                  <w:marRight w:val="0"/>
                                  <w:marTop w:val="0"/>
                                  <w:marBottom w:val="0"/>
                                  <w:divBdr>
                                    <w:top w:val="none" w:sz="0" w:space="0" w:color="auto"/>
                                    <w:left w:val="none" w:sz="0" w:space="0" w:color="auto"/>
                                    <w:bottom w:val="none" w:sz="0" w:space="0" w:color="auto"/>
                                    <w:right w:val="single" w:sz="6" w:space="0" w:color="DDDDDD"/>
                                  </w:divBdr>
                                </w:div>
                                <w:div w:id="165683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5822">
          <w:marLeft w:val="0"/>
          <w:marRight w:val="0"/>
          <w:marTop w:val="0"/>
          <w:marBottom w:val="0"/>
          <w:divBdr>
            <w:top w:val="none" w:sz="0" w:space="0" w:color="auto"/>
            <w:left w:val="none" w:sz="0" w:space="0" w:color="auto"/>
            <w:bottom w:val="none" w:sz="0" w:space="0" w:color="auto"/>
            <w:right w:val="none" w:sz="0" w:space="0" w:color="auto"/>
          </w:divBdr>
          <w:divsChild>
            <w:div w:id="296499337">
              <w:marLeft w:val="0"/>
              <w:marRight w:val="0"/>
              <w:marTop w:val="0"/>
              <w:marBottom w:val="300"/>
              <w:divBdr>
                <w:top w:val="none" w:sz="0" w:space="0" w:color="auto"/>
                <w:left w:val="none" w:sz="0" w:space="0" w:color="auto"/>
                <w:bottom w:val="none" w:sz="0" w:space="0" w:color="auto"/>
                <w:right w:val="none" w:sz="0" w:space="0" w:color="auto"/>
              </w:divBdr>
              <w:divsChild>
                <w:div w:id="1988364212">
                  <w:marLeft w:val="0"/>
                  <w:marRight w:val="0"/>
                  <w:marTop w:val="0"/>
                  <w:marBottom w:val="0"/>
                  <w:divBdr>
                    <w:top w:val="none" w:sz="0" w:space="0" w:color="auto"/>
                    <w:left w:val="none" w:sz="0" w:space="0" w:color="auto"/>
                    <w:bottom w:val="none" w:sz="0" w:space="0" w:color="auto"/>
                    <w:right w:val="none" w:sz="0" w:space="0" w:color="auto"/>
                  </w:divBdr>
                </w:div>
                <w:div w:id="647709061">
                  <w:marLeft w:val="0"/>
                  <w:marRight w:val="0"/>
                  <w:marTop w:val="0"/>
                  <w:marBottom w:val="0"/>
                  <w:divBdr>
                    <w:top w:val="none" w:sz="0" w:space="0" w:color="auto"/>
                    <w:left w:val="none" w:sz="0" w:space="0" w:color="auto"/>
                    <w:bottom w:val="none" w:sz="0" w:space="0" w:color="auto"/>
                    <w:right w:val="none" w:sz="0" w:space="0" w:color="auto"/>
                  </w:divBdr>
                  <w:divsChild>
                    <w:div w:id="2130662020">
                      <w:marLeft w:val="0"/>
                      <w:marRight w:val="0"/>
                      <w:marTop w:val="0"/>
                      <w:marBottom w:val="0"/>
                      <w:divBdr>
                        <w:top w:val="none" w:sz="0" w:space="0" w:color="auto"/>
                        <w:left w:val="none" w:sz="0" w:space="0" w:color="auto"/>
                        <w:bottom w:val="none" w:sz="0" w:space="0" w:color="auto"/>
                        <w:right w:val="none" w:sz="0" w:space="0" w:color="auto"/>
                      </w:divBdr>
                    </w:div>
                  </w:divsChild>
                </w:div>
                <w:div w:id="1722363964">
                  <w:marLeft w:val="0"/>
                  <w:marRight w:val="0"/>
                  <w:marTop w:val="0"/>
                  <w:marBottom w:val="0"/>
                  <w:divBdr>
                    <w:top w:val="none" w:sz="0" w:space="0" w:color="auto"/>
                    <w:left w:val="single" w:sz="6" w:space="15" w:color="CCCCCC"/>
                    <w:bottom w:val="none" w:sz="0" w:space="0" w:color="auto"/>
                    <w:right w:val="none" w:sz="0" w:space="0" w:color="auto"/>
                  </w:divBdr>
                </w:div>
              </w:divsChild>
            </w:div>
          </w:divsChild>
        </w:div>
        <w:div w:id="1463377725">
          <w:marLeft w:val="0"/>
          <w:marRight w:val="0"/>
          <w:marTop w:val="0"/>
          <w:marBottom w:val="0"/>
          <w:divBdr>
            <w:top w:val="none" w:sz="0" w:space="0" w:color="auto"/>
            <w:left w:val="none" w:sz="0" w:space="0" w:color="auto"/>
            <w:bottom w:val="none" w:sz="0" w:space="0" w:color="auto"/>
            <w:right w:val="none" w:sz="0" w:space="0" w:color="auto"/>
          </w:divBdr>
          <w:divsChild>
            <w:div w:id="1564290754">
              <w:marLeft w:val="0"/>
              <w:marRight w:val="0"/>
              <w:marTop w:val="0"/>
              <w:marBottom w:val="0"/>
              <w:divBdr>
                <w:top w:val="single" w:sz="6" w:space="0" w:color="888888"/>
                <w:left w:val="single" w:sz="6" w:space="0" w:color="888888"/>
                <w:bottom w:val="single" w:sz="6" w:space="0" w:color="888888"/>
                <w:right w:val="single" w:sz="6" w:space="0" w:color="888888"/>
              </w:divBdr>
              <w:divsChild>
                <w:div w:id="109520667">
                  <w:marLeft w:val="0"/>
                  <w:marRight w:val="0"/>
                  <w:marTop w:val="0"/>
                  <w:marBottom w:val="0"/>
                  <w:divBdr>
                    <w:top w:val="none" w:sz="0" w:space="0" w:color="auto"/>
                    <w:left w:val="none" w:sz="0" w:space="0" w:color="auto"/>
                    <w:bottom w:val="none" w:sz="0" w:space="0" w:color="auto"/>
                    <w:right w:val="none" w:sz="0" w:space="0" w:color="auto"/>
                  </w:divBdr>
                  <w:divsChild>
                    <w:div w:id="35457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826</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Саният</dc:creator>
  <cp:keywords/>
  <dc:description/>
  <cp:lastModifiedBy>Саният</cp:lastModifiedBy>
  <cp:revision>22</cp:revision>
  <dcterms:created xsi:type="dcterms:W3CDTF">2018-11-13T07:56:00Z</dcterms:created>
  <dcterms:modified xsi:type="dcterms:W3CDTF">2018-12-03T08:29:00Z</dcterms:modified>
</cp:coreProperties>
</file>